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A8" w:rsidRDefault="00F271A8" w:rsidP="00F271A8">
      <w:pPr>
        <w:jc w:val="center"/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i/>
          <w:noProof/>
          <w:sz w:val="32"/>
          <w:szCs w:val="32"/>
        </w:rPr>
        <w:drawing>
          <wp:inline distT="0" distB="0" distL="0" distR="0" wp14:anchorId="0912D045" wp14:editId="31CCAABB">
            <wp:extent cx="5753100" cy="1257300"/>
            <wp:effectExtent l="0" t="0" r="0" b="0"/>
            <wp:docPr id="1" name="Obrázek 1" descr="Výstři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třiž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A8" w:rsidRDefault="00F271A8" w:rsidP="00F271A8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434 37 Most, Budovatelů 2532</w:t>
      </w:r>
    </w:p>
    <w:p w:rsidR="00F271A8" w:rsidRDefault="00F271A8" w:rsidP="00F271A8">
      <w:pPr>
        <w:jc w:val="center"/>
        <w:rPr>
          <w:rFonts w:ascii="Arial Narrow" w:hAnsi="Arial Narrow"/>
          <w:b/>
          <w:i/>
        </w:rPr>
      </w:pPr>
    </w:p>
    <w:p w:rsidR="00F271A8" w:rsidRDefault="00F271A8" w:rsidP="00F271A8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F271A8" w:rsidRDefault="00F271A8" w:rsidP="00F271A8">
      <w:pPr>
        <w:jc w:val="center"/>
        <w:rPr>
          <w:rFonts w:ascii="Arial Narrow" w:hAnsi="Arial Narrow"/>
          <w:b/>
          <w:i/>
          <w:sz w:val="44"/>
          <w:szCs w:val="44"/>
        </w:rPr>
      </w:pPr>
      <w:r w:rsidRPr="00FF523D">
        <w:rPr>
          <w:rFonts w:ascii="Arial Narrow" w:hAnsi="Arial Narrow"/>
          <w:b/>
          <w:i/>
          <w:sz w:val="40"/>
          <w:szCs w:val="44"/>
        </w:rPr>
        <w:t xml:space="preserve">U S N E S E N Í </w:t>
      </w:r>
    </w:p>
    <w:p w:rsidR="00F271A8" w:rsidRPr="00FF523D" w:rsidRDefault="00F271A8" w:rsidP="00F271A8">
      <w:pPr>
        <w:jc w:val="center"/>
        <w:rPr>
          <w:rFonts w:ascii="Arial Narrow" w:hAnsi="Arial Narrow"/>
          <w:b/>
          <w:i/>
          <w:sz w:val="28"/>
          <w:szCs w:val="32"/>
        </w:rPr>
      </w:pPr>
      <w:proofErr w:type="gramStart"/>
      <w:r>
        <w:rPr>
          <w:rFonts w:ascii="Arial Narrow" w:hAnsi="Arial Narrow"/>
          <w:b/>
          <w:i/>
          <w:sz w:val="28"/>
          <w:szCs w:val="32"/>
        </w:rPr>
        <w:t>z 73</w:t>
      </w:r>
      <w:proofErr w:type="gramEnd"/>
      <w:r w:rsidRPr="00FF523D">
        <w:rPr>
          <w:rFonts w:ascii="Arial Narrow" w:hAnsi="Arial Narrow"/>
          <w:b/>
          <w:i/>
          <w:sz w:val="28"/>
          <w:szCs w:val="32"/>
        </w:rPr>
        <w:t xml:space="preserve">. jednání </w:t>
      </w:r>
    </w:p>
    <w:p w:rsidR="00F271A8" w:rsidRPr="00FF523D" w:rsidRDefault="00F271A8" w:rsidP="00F271A8">
      <w:pPr>
        <w:jc w:val="center"/>
        <w:rPr>
          <w:rFonts w:ascii="Arial Narrow" w:hAnsi="Arial Narrow"/>
          <w:b/>
          <w:i/>
          <w:sz w:val="28"/>
          <w:szCs w:val="32"/>
        </w:rPr>
      </w:pPr>
      <w:r w:rsidRPr="00FF523D">
        <w:rPr>
          <w:rFonts w:ascii="Arial Narrow" w:hAnsi="Arial Narrow"/>
          <w:b/>
          <w:i/>
          <w:sz w:val="28"/>
          <w:szCs w:val="32"/>
        </w:rPr>
        <w:t xml:space="preserve"> Předsednictva </w:t>
      </w:r>
    </w:p>
    <w:p w:rsidR="00F271A8" w:rsidRPr="00FF523D" w:rsidRDefault="00F271A8" w:rsidP="00F271A8">
      <w:pPr>
        <w:jc w:val="center"/>
        <w:rPr>
          <w:rFonts w:ascii="Arial Narrow" w:hAnsi="Arial Narrow"/>
          <w:b/>
          <w:i/>
          <w:sz w:val="28"/>
          <w:szCs w:val="32"/>
        </w:rPr>
      </w:pPr>
      <w:r w:rsidRPr="00FF523D">
        <w:rPr>
          <w:rFonts w:ascii="Arial Narrow" w:hAnsi="Arial Narrow"/>
          <w:b/>
          <w:i/>
          <w:sz w:val="28"/>
          <w:szCs w:val="32"/>
        </w:rPr>
        <w:t>Hospodářské a sociální rady Ústeckého kraje</w:t>
      </w:r>
    </w:p>
    <w:p w:rsidR="00F271A8" w:rsidRDefault="00F271A8" w:rsidP="00F271A8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dne 18. 06. 2015 v Ústí nad Labem od 13.00 hod.  </w:t>
      </w:r>
    </w:p>
    <w:p w:rsidR="00F271A8" w:rsidRDefault="00F271A8" w:rsidP="00F271A8">
      <w:pPr>
        <w:rPr>
          <w:rFonts w:ascii="Arial Narrow" w:hAnsi="Arial Narrow"/>
          <w:b/>
          <w:i/>
          <w:sz w:val="16"/>
          <w:szCs w:val="16"/>
        </w:rPr>
      </w:pPr>
    </w:p>
    <w:p w:rsidR="00F271A8" w:rsidRDefault="00F271A8" w:rsidP="00F271A8">
      <w:pPr>
        <w:rPr>
          <w:rFonts w:ascii="Arial Narrow" w:hAnsi="Arial Narrow"/>
          <w:b/>
        </w:rPr>
      </w:pPr>
    </w:p>
    <w:p w:rsidR="00F271A8" w:rsidRPr="00D62E0D" w:rsidRDefault="00F271A8" w:rsidP="00F271A8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b/>
          <w:sz w:val="22"/>
          <w:szCs w:val="22"/>
        </w:rPr>
        <w:t xml:space="preserve">Přítomni: </w:t>
      </w:r>
      <w:r w:rsidRPr="00D62E0D">
        <w:rPr>
          <w:rFonts w:ascii="Arial Narrow" w:hAnsi="Arial Narrow"/>
          <w:sz w:val="22"/>
          <w:szCs w:val="22"/>
        </w:rPr>
        <w:t>dle prezenční listiny (</w:t>
      </w:r>
      <w:r w:rsidRPr="00D62E0D">
        <w:rPr>
          <w:rFonts w:ascii="Arial Narrow" w:hAnsi="Arial Narrow"/>
          <w:i/>
          <w:sz w:val="22"/>
          <w:szCs w:val="22"/>
        </w:rPr>
        <w:t>originál uložen v sekretariátu HSR-ÚK</w:t>
      </w:r>
      <w:r w:rsidRPr="00D62E0D">
        <w:rPr>
          <w:rFonts w:ascii="Arial Narrow" w:hAnsi="Arial Narrow"/>
          <w:sz w:val="22"/>
          <w:szCs w:val="22"/>
        </w:rPr>
        <w:t>)</w:t>
      </w:r>
    </w:p>
    <w:p w:rsidR="00F271A8" w:rsidRPr="00D62E0D" w:rsidRDefault="00F271A8" w:rsidP="00F271A8">
      <w:pPr>
        <w:rPr>
          <w:rFonts w:ascii="Arial Narrow" w:hAnsi="Arial Narrow"/>
          <w:b/>
          <w:iCs/>
          <w:sz w:val="22"/>
          <w:szCs w:val="22"/>
        </w:rPr>
      </w:pPr>
    </w:p>
    <w:p w:rsidR="00F271A8" w:rsidRPr="00D62E0D" w:rsidRDefault="00F271A8" w:rsidP="00F271A8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b/>
          <w:sz w:val="22"/>
          <w:szCs w:val="22"/>
        </w:rPr>
        <w:t xml:space="preserve">Zahájení </w:t>
      </w:r>
    </w:p>
    <w:p w:rsidR="00F271A8" w:rsidRPr="00D62E0D" w:rsidRDefault="00F271A8" w:rsidP="00F271A8">
      <w:pPr>
        <w:rPr>
          <w:rFonts w:ascii="Arial Narrow" w:hAnsi="Arial Narrow"/>
          <w:sz w:val="22"/>
          <w:szCs w:val="22"/>
        </w:rPr>
      </w:pPr>
    </w:p>
    <w:p w:rsidR="00F271A8" w:rsidRPr="00D62E0D" w:rsidRDefault="00F271A8" w:rsidP="00F271A8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 xml:space="preserve">Úvodní slovo předsedy HSR-ÚK R. </w:t>
      </w:r>
      <w:proofErr w:type="spellStart"/>
      <w:r w:rsidRPr="00D62E0D">
        <w:rPr>
          <w:rFonts w:ascii="Arial Narrow" w:hAnsi="Arial Narrow"/>
          <w:sz w:val="22"/>
          <w:szCs w:val="22"/>
        </w:rPr>
        <w:t>Falbra</w:t>
      </w:r>
      <w:proofErr w:type="spellEnd"/>
    </w:p>
    <w:p w:rsidR="00F271A8" w:rsidRPr="00D62E0D" w:rsidRDefault="00F271A8" w:rsidP="00F271A8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ab/>
      </w:r>
      <w:r w:rsidRPr="00D62E0D">
        <w:rPr>
          <w:rFonts w:ascii="Arial Narrow" w:hAnsi="Arial Narrow"/>
          <w:sz w:val="22"/>
          <w:szCs w:val="22"/>
        </w:rPr>
        <w:tab/>
      </w:r>
      <w:r w:rsidRPr="00D62E0D">
        <w:rPr>
          <w:rFonts w:ascii="Arial Narrow" w:hAnsi="Arial Narrow"/>
          <w:sz w:val="22"/>
          <w:szCs w:val="22"/>
        </w:rPr>
        <w:tab/>
      </w:r>
      <w:r w:rsidRPr="00D62E0D">
        <w:rPr>
          <w:rFonts w:ascii="Arial Narrow" w:hAnsi="Arial Narrow"/>
          <w:sz w:val="22"/>
          <w:szCs w:val="22"/>
        </w:rPr>
        <w:tab/>
      </w:r>
      <w:r w:rsidRPr="00D62E0D">
        <w:rPr>
          <w:rFonts w:ascii="Arial Narrow" w:hAnsi="Arial Narrow"/>
          <w:sz w:val="22"/>
          <w:szCs w:val="22"/>
        </w:rPr>
        <w:tab/>
      </w:r>
    </w:p>
    <w:p w:rsidR="00F271A8" w:rsidRPr="00D62E0D" w:rsidRDefault="00F271A8" w:rsidP="00F271A8">
      <w:pPr>
        <w:rPr>
          <w:rFonts w:ascii="Arial Narrow" w:hAnsi="Arial Narrow"/>
          <w:b/>
          <w:i/>
          <w:sz w:val="22"/>
          <w:szCs w:val="22"/>
        </w:rPr>
      </w:pPr>
      <w:r w:rsidRPr="00D62E0D">
        <w:rPr>
          <w:rFonts w:ascii="Arial Narrow" w:hAnsi="Arial Narrow"/>
          <w:b/>
          <w:i/>
          <w:sz w:val="22"/>
          <w:szCs w:val="22"/>
        </w:rPr>
        <w:tab/>
      </w:r>
    </w:p>
    <w:p w:rsidR="00F271A8" w:rsidRPr="00D62E0D" w:rsidRDefault="00F271A8" w:rsidP="00F271A8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D62E0D">
        <w:rPr>
          <w:rFonts w:ascii="Arial Narrow" w:hAnsi="Arial Narrow"/>
          <w:b/>
          <w:sz w:val="22"/>
          <w:szCs w:val="22"/>
        </w:rPr>
        <w:t xml:space="preserve">Kontrola plnění usnesení </w:t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i/>
          <w:sz w:val="22"/>
          <w:szCs w:val="22"/>
        </w:rPr>
        <w:t>/příloha č.1/</w:t>
      </w:r>
    </w:p>
    <w:p w:rsidR="00F271A8" w:rsidRDefault="00F271A8" w:rsidP="00F271A8">
      <w:pPr>
        <w:ind w:left="786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předkládá G. Nekolová, tajemnice </w:t>
      </w:r>
    </w:p>
    <w:p w:rsidR="0089093C" w:rsidRPr="00D62E0D" w:rsidRDefault="0089093C" w:rsidP="00F271A8">
      <w:pPr>
        <w:ind w:left="786"/>
        <w:rPr>
          <w:rFonts w:ascii="Arial Narrow" w:hAnsi="Arial Narrow"/>
          <w:i/>
          <w:sz w:val="22"/>
          <w:szCs w:val="22"/>
        </w:rPr>
      </w:pPr>
    </w:p>
    <w:p w:rsidR="004433DB" w:rsidRPr="004433DB" w:rsidRDefault="0089093C" w:rsidP="0089093C">
      <w:pPr>
        <w:numPr>
          <w:ilvl w:val="0"/>
          <w:numId w:val="2"/>
        </w:numPr>
        <w:autoSpaceDE w:val="0"/>
        <w:autoSpaceDN w:val="0"/>
        <w:jc w:val="left"/>
        <w:rPr>
          <w:i/>
        </w:rPr>
      </w:pPr>
      <w:r>
        <w:rPr>
          <w:rFonts w:ascii="Arial Narrow" w:hAnsi="Arial Narrow"/>
          <w:b/>
        </w:rPr>
        <w:t>Jednání o změně struktury HSR-ÚK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B02A05">
        <w:rPr>
          <w:rFonts w:ascii="Arial Narrow" w:hAnsi="Arial Narrow"/>
        </w:rPr>
        <w:tab/>
        <w:t>/příloha č. 2/</w:t>
      </w:r>
      <w:r w:rsidRPr="0089093C">
        <w:rPr>
          <w:rFonts w:ascii="Arial Narrow" w:hAnsi="Arial Narrow"/>
          <w:i/>
        </w:rPr>
        <w:t xml:space="preserve"> </w:t>
      </w:r>
    </w:p>
    <w:p w:rsidR="0089093C" w:rsidRPr="0089093C" w:rsidRDefault="0089093C" w:rsidP="004433DB">
      <w:pPr>
        <w:autoSpaceDE w:val="0"/>
        <w:autoSpaceDN w:val="0"/>
        <w:ind w:left="504" w:firstLine="282"/>
        <w:jc w:val="left"/>
        <w:rPr>
          <w:i/>
        </w:rPr>
      </w:pPr>
      <w:r w:rsidRPr="0089093C">
        <w:rPr>
          <w:rFonts w:ascii="Arial Narrow" w:hAnsi="Arial Narrow"/>
          <w:i/>
        </w:rPr>
        <w:t xml:space="preserve">předkládá R. </w:t>
      </w:r>
      <w:proofErr w:type="spellStart"/>
      <w:r w:rsidRPr="0089093C">
        <w:rPr>
          <w:rFonts w:ascii="Arial Narrow" w:hAnsi="Arial Narrow"/>
          <w:i/>
        </w:rPr>
        <w:t>Falbr</w:t>
      </w:r>
      <w:proofErr w:type="spellEnd"/>
      <w:r w:rsidRPr="0089093C">
        <w:rPr>
          <w:rFonts w:ascii="Arial Narrow" w:hAnsi="Arial Narrow"/>
          <w:i/>
        </w:rPr>
        <w:t>, předseda HSR-ÚK</w:t>
      </w:r>
    </w:p>
    <w:p w:rsidR="0089093C" w:rsidRPr="00E77574" w:rsidRDefault="0089093C" w:rsidP="0089093C">
      <w:pPr>
        <w:pStyle w:val="Odstavecseseznamem"/>
        <w:ind w:left="786"/>
        <w:rPr>
          <w:rFonts w:ascii="Arial Narrow" w:hAnsi="Arial Narrow"/>
        </w:rPr>
      </w:pPr>
    </w:p>
    <w:p w:rsidR="0089093C" w:rsidRPr="00B02A05" w:rsidRDefault="0089093C" w:rsidP="0089093C">
      <w:pPr>
        <w:pStyle w:val="Odstavecseseznamem"/>
        <w:numPr>
          <w:ilvl w:val="0"/>
          <w:numId w:val="2"/>
        </w:numPr>
        <w:rPr>
          <w:rFonts w:ascii="Arial Narrow" w:hAnsi="Arial Narrow"/>
          <w:i/>
        </w:rPr>
      </w:pPr>
      <w:r w:rsidRPr="00B02A05">
        <w:rPr>
          <w:rFonts w:ascii="Arial Narrow" w:hAnsi="Arial Narrow"/>
          <w:b/>
        </w:rPr>
        <w:t>Priority HSR-ÚK v oblasti dopravy</w:t>
      </w:r>
      <w:r w:rsidRPr="00B02A05">
        <w:rPr>
          <w:rFonts w:ascii="Arial Narrow" w:hAnsi="Arial Narrow"/>
          <w:b/>
        </w:rPr>
        <w:tab/>
      </w:r>
      <w:r w:rsidRPr="00B02A05">
        <w:rPr>
          <w:rFonts w:ascii="Arial Narrow" w:hAnsi="Arial Narrow"/>
          <w:b/>
        </w:rPr>
        <w:tab/>
      </w:r>
      <w:r w:rsidRPr="00B02A05">
        <w:rPr>
          <w:rFonts w:ascii="Arial Narrow" w:hAnsi="Arial Narrow"/>
          <w:b/>
        </w:rPr>
        <w:tab/>
      </w:r>
      <w:r w:rsidRPr="00B02A05">
        <w:rPr>
          <w:rFonts w:ascii="Arial Narrow" w:hAnsi="Arial Narrow"/>
          <w:b/>
        </w:rPr>
        <w:tab/>
      </w:r>
      <w:r w:rsidRPr="00B02A05">
        <w:rPr>
          <w:rFonts w:ascii="Arial Narrow" w:hAnsi="Arial Narrow"/>
          <w:b/>
        </w:rPr>
        <w:tab/>
      </w:r>
      <w:r w:rsidRPr="00B02A05">
        <w:rPr>
          <w:rFonts w:ascii="Arial Narrow" w:hAnsi="Arial Narrow"/>
        </w:rPr>
        <w:t xml:space="preserve">/příloha č. 3/ </w:t>
      </w:r>
    </w:p>
    <w:p w:rsidR="0089093C" w:rsidRPr="00B02A05" w:rsidRDefault="0089093C" w:rsidP="0089093C">
      <w:pPr>
        <w:pStyle w:val="Odstavecseseznamem"/>
        <w:ind w:left="786"/>
        <w:rPr>
          <w:rFonts w:ascii="Arial Narrow" w:hAnsi="Arial Narrow"/>
          <w:i/>
        </w:rPr>
      </w:pPr>
      <w:r w:rsidRPr="00B02A05">
        <w:rPr>
          <w:rFonts w:ascii="Arial Narrow" w:hAnsi="Arial Narrow"/>
          <w:i/>
        </w:rPr>
        <w:t>předkládá G. Nekolová, místopředsedkyně HSR-ÚK</w:t>
      </w:r>
    </w:p>
    <w:p w:rsidR="0089093C" w:rsidRDefault="0089093C" w:rsidP="0089093C">
      <w:pPr>
        <w:pStyle w:val="Odstavecseseznamem"/>
        <w:ind w:left="786"/>
        <w:rPr>
          <w:rFonts w:ascii="Arial Narrow" w:hAnsi="Arial Narrow"/>
          <w:i/>
        </w:rPr>
      </w:pPr>
    </w:p>
    <w:p w:rsidR="0089093C" w:rsidRPr="005257C1" w:rsidRDefault="0089093C" w:rsidP="0089093C">
      <w:pPr>
        <w:pStyle w:val="Odstavecseseznamem"/>
        <w:numPr>
          <w:ilvl w:val="0"/>
          <w:numId w:val="2"/>
        </w:numPr>
        <w:rPr>
          <w:rFonts w:ascii="Arial Narrow" w:hAnsi="Arial Narrow"/>
          <w:i/>
        </w:rPr>
      </w:pPr>
      <w:r>
        <w:rPr>
          <w:rFonts w:ascii="Arial Narrow" w:hAnsi="Arial Narrow"/>
          <w:b/>
        </w:rPr>
        <w:t>Příprava na společné jednání RHSD ČR s krajskými hospodářskými a sociálními radami</w:t>
      </w:r>
    </w:p>
    <w:p w:rsidR="0089093C" w:rsidRPr="00682CE3" w:rsidRDefault="0089093C" w:rsidP="0089093C">
      <w:pPr>
        <w:pStyle w:val="Odstavecseseznamem"/>
        <w:ind w:left="786"/>
        <w:rPr>
          <w:rFonts w:ascii="Arial Narrow" w:hAnsi="Arial Narrow"/>
          <w:i/>
        </w:rPr>
      </w:pPr>
      <w:r w:rsidRPr="005257C1">
        <w:rPr>
          <w:rFonts w:ascii="Arial Narrow" w:hAnsi="Arial Narrow"/>
          <w:i/>
        </w:rPr>
        <w:t>překládá G. Nekolová, místopředsedkyně HSR-ÚK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B02A05">
        <w:rPr>
          <w:rFonts w:ascii="Arial Narrow" w:hAnsi="Arial Narrow"/>
        </w:rPr>
        <w:t>/příloha č. 4/</w:t>
      </w:r>
    </w:p>
    <w:p w:rsidR="0089093C" w:rsidRDefault="0089093C" w:rsidP="0089093C">
      <w:pPr>
        <w:pStyle w:val="Odstavecseseznamem"/>
        <w:ind w:left="786"/>
        <w:rPr>
          <w:rFonts w:ascii="Arial Narrow" w:hAnsi="Arial Narrow"/>
          <w:b/>
          <w:i/>
        </w:rPr>
      </w:pPr>
    </w:p>
    <w:p w:rsidR="0089093C" w:rsidRDefault="0089093C" w:rsidP="0089093C">
      <w:pPr>
        <w:pStyle w:val="Odstavecseseznamem"/>
        <w:numPr>
          <w:ilvl w:val="0"/>
          <w:numId w:val="2"/>
        </w:num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Informace o setkání s poslanci a senátory za ÚK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</w:p>
    <w:p w:rsidR="0089093C" w:rsidRPr="00F6618A" w:rsidRDefault="0089093C" w:rsidP="0089093C">
      <w:pPr>
        <w:pStyle w:val="Odstavecseseznamem"/>
        <w:ind w:left="786"/>
        <w:rPr>
          <w:rFonts w:ascii="Arial Narrow" w:hAnsi="Arial Narrow"/>
          <w:i/>
        </w:rPr>
      </w:pPr>
      <w:r w:rsidRPr="00F6618A">
        <w:rPr>
          <w:rFonts w:ascii="Arial Narrow" w:hAnsi="Arial Narrow"/>
          <w:i/>
        </w:rPr>
        <w:t>překládá V. Aubrecht, místopředseda pro legislativu HSR-ÚK</w:t>
      </w:r>
    </w:p>
    <w:p w:rsidR="0089093C" w:rsidRDefault="0089093C" w:rsidP="0089093C">
      <w:pPr>
        <w:pStyle w:val="Odstavecseseznamem"/>
        <w:ind w:left="786"/>
        <w:rPr>
          <w:rFonts w:ascii="Arial Narrow" w:hAnsi="Arial Narrow"/>
          <w:b/>
          <w:i/>
        </w:rPr>
      </w:pPr>
    </w:p>
    <w:p w:rsidR="0089093C" w:rsidRPr="00682CE3" w:rsidRDefault="0089093C" w:rsidP="0089093C">
      <w:pPr>
        <w:pStyle w:val="Odstavecseseznamem"/>
        <w:numPr>
          <w:ilvl w:val="0"/>
          <w:numId w:val="2"/>
        </w:numPr>
        <w:rPr>
          <w:rFonts w:ascii="Arial Narrow" w:hAnsi="Arial Narrow"/>
          <w:b/>
        </w:rPr>
      </w:pPr>
      <w:r w:rsidRPr="00682CE3">
        <w:rPr>
          <w:rFonts w:ascii="Arial Narrow" w:hAnsi="Arial Narrow"/>
          <w:b/>
        </w:rPr>
        <w:t>Informace o konferenci „Náš kraj – naše odpovědnost“</w:t>
      </w:r>
    </w:p>
    <w:p w:rsidR="0089093C" w:rsidRDefault="0089093C" w:rsidP="0089093C">
      <w:pPr>
        <w:pStyle w:val="Odstavecseseznamem"/>
        <w:ind w:left="78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předkládá R. </w:t>
      </w:r>
      <w:proofErr w:type="spellStart"/>
      <w:r>
        <w:rPr>
          <w:rFonts w:ascii="Arial Narrow" w:hAnsi="Arial Narrow"/>
          <w:i/>
        </w:rPr>
        <w:t>Falbr</w:t>
      </w:r>
      <w:proofErr w:type="spellEnd"/>
      <w:r>
        <w:rPr>
          <w:rFonts w:ascii="Arial Narrow" w:hAnsi="Arial Narrow"/>
          <w:i/>
        </w:rPr>
        <w:t>, předseda HSR-ÚK</w:t>
      </w:r>
      <w:r w:rsidRPr="00273520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¨</w:t>
      </w:r>
    </w:p>
    <w:p w:rsidR="0089093C" w:rsidRDefault="0089093C" w:rsidP="0089093C">
      <w:pPr>
        <w:pStyle w:val="Odstavecseseznamem"/>
        <w:ind w:left="786"/>
        <w:rPr>
          <w:rFonts w:ascii="Arial Narrow" w:hAnsi="Arial Narrow"/>
          <w:i/>
        </w:rPr>
      </w:pPr>
      <w:r w:rsidRPr="00273520">
        <w:rPr>
          <w:rFonts w:ascii="Arial Narrow" w:hAnsi="Arial Narrow"/>
          <w:i/>
        </w:rPr>
        <w:tab/>
      </w:r>
      <w:r w:rsidRPr="00273520">
        <w:rPr>
          <w:rFonts w:ascii="Arial Narrow" w:hAnsi="Arial Narrow"/>
          <w:i/>
        </w:rPr>
        <w:tab/>
      </w:r>
    </w:p>
    <w:p w:rsidR="0089093C" w:rsidRPr="006B2F72" w:rsidRDefault="0089093C" w:rsidP="0089093C">
      <w:pPr>
        <w:pStyle w:val="Odstavecseseznamem"/>
        <w:numPr>
          <w:ilvl w:val="0"/>
          <w:numId w:val="2"/>
        </w:numPr>
        <w:autoSpaceDE w:val="0"/>
        <w:autoSpaceDN w:val="0"/>
        <w:jc w:val="left"/>
        <w:rPr>
          <w:rFonts w:ascii="Arial Narrow" w:hAnsi="Arial Narrow"/>
          <w:b/>
        </w:rPr>
      </w:pPr>
      <w:r w:rsidRPr="006B2F72">
        <w:rPr>
          <w:rFonts w:ascii="Arial Narrow" w:hAnsi="Arial Narrow"/>
          <w:b/>
        </w:rPr>
        <w:t>Informace o činnosti zmocněnce vlády pro MSK a ÚK – příprava výjezdního zasedání vlády v ÚK</w:t>
      </w:r>
    </w:p>
    <w:p w:rsidR="0089093C" w:rsidRDefault="0089093C" w:rsidP="0089093C">
      <w:pPr>
        <w:pStyle w:val="Odstavecseseznamem"/>
        <w:autoSpaceDE w:val="0"/>
        <w:autoSpaceDN w:val="0"/>
        <w:ind w:left="786"/>
        <w:jc w:val="left"/>
        <w:rPr>
          <w:rFonts w:ascii="Arial Narrow" w:hAnsi="Arial Narrow"/>
          <w:i/>
        </w:rPr>
      </w:pPr>
      <w:r w:rsidRPr="006B2F72">
        <w:rPr>
          <w:rFonts w:ascii="Arial Narrow" w:hAnsi="Arial Narrow"/>
          <w:i/>
        </w:rPr>
        <w:t>předkládá G. Nekolová, místopředsedkyně HSR-ÚK</w:t>
      </w:r>
      <w:r>
        <w:rPr>
          <w:rFonts w:ascii="Arial Narrow" w:hAnsi="Arial Narrow"/>
          <w:i/>
        </w:rPr>
        <w:t xml:space="preserve"> </w:t>
      </w:r>
    </w:p>
    <w:p w:rsidR="0089093C" w:rsidRPr="006B2F72" w:rsidRDefault="0089093C" w:rsidP="0089093C">
      <w:pPr>
        <w:pStyle w:val="Odstavecseseznamem"/>
        <w:autoSpaceDE w:val="0"/>
        <w:autoSpaceDN w:val="0"/>
        <w:ind w:left="786"/>
        <w:jc w:val="lef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předkládá J. Cienciala, zmocněnec vlády pro MSK a ÚK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B02A05">
        <w:rPr>
          <w:rFonts w:ascii="Arial Narrow" w:hAnsi="Arial Narrow"/>
        </w:rPr>
        <w:t>/příloha č. 5 a č. 6/</w:t>
      </w:r>
    </w:p>
    <w:p w:rsidR="0089093C" w:rsidRPr="006B2F72" w:rsidRDefault="0089093C" w:rsidP="0089093C">
      <w:pPr>
        <w:rPr>
          <w:rFonts w:ascii="Arial Narrow" w:hAnsi="Arial Narrow"/>
          <w:bCs/>
          <w:i/>
        </w:rPr>
      </w:pPr>
    </w:p>
    <w:p w:rsidR="0089093C" w:rsidRDefault="0089093C" w:rsidP="0089093C">
      <w:pPr>
        <w:pStyle w:val="Odstavecseseznamem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Různé</w:t>
      </w:r>
    </w:p>
    <w:p w:rsidR="0089093C" w:rsidRDefault="0089093C" w:rsidP="0089093C">
      <w:pPr>
        <w:pStyle w:val="Odstavecseseznamem"/>
        <w:ind w:left="786"/>
        <w:rPr>
          <w:rFonts w:ascii="Arial Narrow" w:hAnsi="Arial Narrow"/>
          <w:b/>
        </w:rPr>
      </w:pPr>
    </w:p>
    <w:p w:rsidR="0089093C" w:rsidRPr="006B2F72" w:rsidRDefault="0089093C" w:rsidP="0089093C">
      <w:pPr>
        <w:pStyle w:val="Odstavecseseznamem"/>
        <w:ind w:left="78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Závěr</w:t>
      </w:r>
    </w:p>
    <w:p w:rsidR="0089093C" w:rsidRPr="009C261A" w:rsidRDefault="0089093C" w:rsidP="0089093C">
      <w:pPr>
        <w:ind w:left="708"/>
        <w:rPr>
          <w:rFonts w:ascii="Arial Narrow" w:hAnsi="Arial Narrow"/>
          <w:b/>
          <w:sz w:val="16"/>
          <w:szCs w:val="16"/>
        </w:rPr>
      </w:pPr>
    </w:p>
    <w:p w:rsidR="0089093C" w:rsidRDefault="0089093C" w:rsidP="0089093C"/>
    <w:p w:rsidR="0089093C" w:rsidRPr="00784978" w:rsidRDefault="0089093C" w:rsidP="0089093C">
      <w:pPr>
        <w:rPr>
          <w:rFonts w:ascii="Arial Narrow" w:hAnsi="Arial Narrow"/>
          <w:bCs/>
          <w:sz w:val="16"/>
          <w:szCs w:val="16"/>
          <w:u w:val="single"/>
        </w:rPr>
      </w:pPr>
      <w:r w:rsidRPr="00784978">
        <w:rPr>
          <w:rFonts w:ascii="Arial Narrow" w:hAnsi="Arial Narrow"/>
          <w:bCs/>
          <w:i/>
          <w:sz w:val="16"/>
          <w:szCs w:val="16"/>
        </w:rPr>
        <w:t xml:space="preserve">Hlasování:   pro  </w:t>
      </w:r>
      <w:r>
        <w:rPr>
          <w:rFonts w:ascii="Arial Narrow" w:hAnsi="Arial Narrow"/>
          <w:bCs/>
          <w:i/>
          <w:sz w:val="16"/>
          <w:szCs w:val="16"/>
        </w:rPr>
        <w:t>11</w:t>
      </w:r>
      <w:r w:rsidRPr="00784978">
        <w:rPr>
          <w:rFonts w:ascii="Arial Narrow" w:hAnsi="Arial Narrow"/>
          <w:bCs/>
          <w:i/>
          <w:sz w:val="16"/>
          <w:szCs w:val="16"/>
        </w:rPr>
        <w:t xml:space="preserve">     proti   0    zdržel </w:t>
      </w:r>
      <w:proofErr w:type="gramStart"/>
      <w:r w:rsidRPr="00784978">
        <w:rPr>
          <w:rFonts w:ascii="Arial Narrow" w:hAnsi="Arial Narrow"/>
          <w:bCs/>
          <w:i/>
          <w:sz w:val="16"/>
          <w:szCs w:val="16"/>
        </w:rPr>
        <w:t>se  0</w:t>
      </w:r>
      <w:proofErr w:type="gramEnd"/>
    </w:p>
    <w:p w:rsidR="00A15DF2" w:rsidRPr="008A239A" w:rsidRDefault="008A239A" w:rsidP="0089093C">
      <w:pPr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Program jednání byl schválen</w:t>
      </w:r>
    </w:p>
    <w:p w:rsidR="00333309" w:rsidRDefault="00333309" w:rsidP="0089093C">
      <w:pPr>
        <w:rPr>
          <w:rFonts w:ascii="Arial Narrow" w:hAnsi="Arial Narrow"/>
          <w:b/>
          <w:sz w:val="22"/>
          <w:szCs w:val="22"/>
          <w:u w:val="single"/>
        </w:rPr>
      </w:pPr>
    </w:p>
    <w:p w:rsidR="0089093C" w:rsidRPr="00D62E0D" w:rsidRDefault="0089093C" w:rsidP="0089093C">
      <w:pPr>
        <w:rPr>
          <w:rFonts w:ascii="Arial Narrow" w:hAnsi="Arial Narrow"/>
          <w:b/>
          <w:sz w:val="22"/>
          <w:szCs w:val="22"/>
          <w:u w:val="single"/>
        </w:rPr>
      </w:pPr>
      <w:r w:rsidRPr="00D62E0D">
        <w:rPr>
          <w:rFonts w:ascii="Arial Narrow" w:hAnsi="Arial Narrow"/>
          <w:b/>
          <w:sz w:val="22"/>
          <w:szCs w:val="22"/>
          <w:u w:val="single"/>
        </w:rPr>
        <w:lastRenderedPageBreak/>
        <w:t>ZAHÁJENÍ</w:t>
      </w:r>
    </w:p>
    <w:p w:rsidR="0089093C" w:rsidRPr="00D62E0D" w:rsidRDefault="0089093C" w:rsidP="0089093C">
      <w:pPr>
        <w:rPr>
          <w:rFonts w:ascii="Arial Narrow" w:hAnsi="Arial Narrow"/>
          <w:b/>
          <w:sz w:val="22"/>
          <w:szCs w:val="22"/>
          <w:u w:val="single"/>
        </w:rPr>
      </w:pPr>
    </w:p>
    <w:p w:rsidR="00F01E7F" w:rsidRDefault="0089093C" w:rsidP="0089093C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 xml:space="preserve">Jednání zahájil předseda HSR-ÚK JUDr. Richard </w:t>
      </w:r>
      <w:proofErr w:type="spellStart"/>
      <w:r w:rsidRPr="00D62E0D">
        <w:rPr>
          <w:rFonts w:ascii="Arial Narrow" w:hAnsi="Arial Narrow"/>
          <w:sz w:val="22"/>
          <w:szCs w:val="22"/>
        </w:rPr>
        <w:t>Falbr</w:t>
      </w:r>
      <w:proofErr w:type="spellEnd"/>
      <w:r w:rsidRPr="00D62E0D">
        <w:rPr>
          <w:rFonts w:ascii="Arial Narrow" w:hAnsi="Arial Narrow"/>
          <w:sz w:val="22"/>
          <w:szCs w:val="22"/>
        </w:rPr>
        <w:t>, který přivítal všechny přítomné</w:t>
      </w:r>
      <w:r w:rsidR="00F01E7F">
        <w:rPr>
          <w:rFonts w:ascii="Arial Narrow" w:hAnsi="Arial Narrow"/>
          <w:sz w:val="22"/>
          <w:szCs w:val="22"/>
        </w:rPr>
        <w:t>. Informoval</w:t>
      </w:r>
      <w:r w:rsidR="00976CC5">
        <w:rPr>
          <w:rFonts w:ascii="Arial Narrow" w:hAnsi="Arial Narrow"/>
          <w:sz w:val="22"/>
          <w:szCs w:val="22"/>
        </w:rPr>
        <w:t xml:space="preserve"> o abdikaci </w:t>
      </w:r>
      <w:r w:rsidR="00976CC5">
        <w:rPr>
          <w:rFonts w:ascii="Arial Narrow" w:hAnsi="Arial Narrow"/>
          <w:sz w:val="22"/>
          <w:szCs w:val="22"/>
        </w:rPr>
        <w:br/>
        <w:t xml:space="preserve">Ing. Josefa Matějky z pozice předsedy </w:t>
      </w:r>
      <w:proofErr w:type="spellStart"/>
      <w:r w:rsidR="00976CC5">
        <w:rPr>
          <w:rFonts w:ascii="Arial Narrow" w:hAnsi="Arial Narrow"/>
          <w:sz w:val="22"/>
          <w:szCs w:val="22"/>
        </w:rPr>
        <w:t>HSRLt</w:t>
      </w:r>
      <w:proofErr w:type="spellEnd"/>
      <w:r w:rsidR="00976CC5">
        <w:rPr>
          <w:rFonts w:ascii="Arial Narrow" w:hAnsi="Arial Narrow"/>
          <w:sz w:val="22"/>
          <w:szCs w:val="22"/>
        </w:rPr>
        <w:t xml:space="preserve"> a z pozice člena a místopředsedy HSR-ÚK  a poděkoval mu</w:t>
      </w:r>
      <w:r w:rsidR="00F01E7F">
        <w:rPr>
          <w:rFonts w:ascii="Arial Narrow" w:hAnsi="Arial Narrow"/>
          <w:sz w:val="22"/>
          <w:szCs w:val="22"/>
        </w:rPr>
        <w:t xml:space="preserve"> za jeho dosavadní práci na postu předsedy </w:t>
      </w:r>
      <w:proofErr w:type="spellStart"/>
      <w:r w:rsidR="00F01E7F">
        <w:rPr>
          <w:rFonts w:ascii="Arial Narrow" w:hAnsi="Arial Narrow"/>
          <w:sz w:val="22"/>
          <w:szCs w:val="22"/>
        </w:rPr>
        <w:t>HSRLt</w:t>
      </w:r>
      <w:proofErr w:type="spellEnd"/>
      <w:r w:rsidR="00F01E7F">
        <w:rPr>
          <w:rFonts w:ascii="Arial Narrow" w:hAnsi="Arial Narrow"/>
          <w:sz w:val="22"/>
          <w:szCs w:val="22"/>
        </w:rPr>
        <w:t xml:space="preserve">. </w:t>
      </w:r>
    </w:p>
    <w:p w:rsidR="00F01E7F" w:rsidRDefault="00F01E7F" w:rsidP="0089093C">
      <w:pPr>
        <w:rPr>
          <w:rFonts w:ascii="Arial Narrow" w:hAnsi="Arial Narrow"/>
          <w:sz w:val="22"/>
          <w:szCs w:val="22"/>
        </w:rPr>
      </w:pPr>
    </w:p>
    <w:p w:rsidR="00F01E7F" w:rsidRDefault="00F01E7F" w:rsidP="0089093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G. Nekolová, místopředsedkyně HSR-ÚK navrhla usnesení týkající se kooptace Ing. Ivo Perny, jakožto nového předsedy </w:t>
      </w:r>
      <w:proofErr w:type="spellStart"/>
      <w:r>
        <w:rPr>
          <w:rFonts w:ascii="Arial Narrow" w:hAnsi="Arial Narrow"/>
          <w:sz w:val="22"/>
          <w:szCs w:val="22"/>
        </w:rPr>
        <w:t>HSRLt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</w:p>
    <w:p w:rsidR="002517A6" w:rsidRDefault="002517A6" w:rsidP="0089093C">
      <w:pPr>
        <w:rPr>
          <w:rFonts w:ascii="Arial Narrow" w:hAnsi="Arial Narrow"/>
          <w:sz w:val="22"/>
          <w:szCs w:val="22"/>
        </w:rPr>
      </w:pPr>
    </w:p>
    <w:p w:rsidR="002517A6" w:rsidRDefault="002517A6" w:rsidP="0089093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P. Sukdol, místopředseda HSRD, informoval o změně na postu předsedy HSRD. Novým předsedou HSRD se stal </w:t>
      </w:r>
      <w:r>
        <w:rPr>
          <w:rFonts w:ascii="Arial Narrow" w:hAnsi="Arial Narrow"/>
          <w:sz w:val="22"/>
          <w:szCs w:val="22"/>
        </w:rPr>
        <w:br/>
        <w:t xml:space="preserve">Ing. Stanislav Pfléger. HSRD ve Výkonném výboru nadále zastupuje Ing. Jiří Aster. HSRD nenavrhla změnu. </w:t>
      </w:r>
    </w:p>
    <w:p w:rsidR="00F01E7F" w:rsidRDefault="00F01E7F" w:rsidP="0089093C">
      <w:pPr>
        <w:rPr>
          <w:rFonts w:ascii="Arial Narrow" w:hAnsi="Arial Narrow"/>
          <w:sz w:val="22"/>
          <w:szCs w:val="22"/>
        </w:rPr>
      </w:pPr>
    </w:p>
    <w:p w:rsidR="00F01E7F" w:rsidRPr="00F01E7F" w:rsidRDefault="00F01E7F" w:rsidP="0089093C">
      <w:pPr>
        <w:rPr>
          <w:rFonts w:ascii="Arial Narrow" w:hAnsi="Arial Narrow"/>
          <w:b/>
          <w:sz w:val="22"/>
          <w:szCs w:val="22"/>
          <w:u w:val="single"/>
        </w:rPr>
      </w:pPr>
      <w:r w:rsidRPr="00F01E7F">
        <w:rPr>
          <w:rFonts w:ascii="Arial Narrow" w:hAnsi="Arial Narrow"/>
          <w:b/>
          <w:sz w:val="22"/>
          <w:szCs w:val="22"/>
          <w:u w:val="single"/>
        </w:rPr>
        <w:t xml:space="preserve">Usnesení 18/15/P – Kooptace nového předsedy </w:t>
      </w:r>
      <w:proofErr w:type="spellStart"/>
      <w:r w:rsidRPr="00F01E7F">
        <w:rPr>
          <w:rFonts w:ascii="Arial Narrow" w:hAnsi="Arial Narrow"/>
          <w:b/>
          <w:sz w:val="22"/>
          <w:szCs w:val="22"/>
          <w:u w:val="single"/>
        </w:rPr>
        <w:t>HSRLt</w:t>
      </w:r>
      <w:proofErr w:type="spellEnd"/>
      <w:r w:rsidR="00976CC5">
        <w:rPr>
          <w:rFonts w:ascii="Arial Narrow" w:hAnsi="Arial Narrow"/>
          <w:b/>
          <w:sz w:val="22"/>
          <w:szCs w:val="22"/>
          <w:u w:val="single"/>
        </w:rPr>
        <w:t xml:space="preserve"> a HSRD</w:t>
      </w:r>
    </w:p>
    <w:p w:rsidR="00F01E7F" w:rsidRPr="00F01E7F" w:rsidRDefault="00F01E7F" w:rsidP="0089093C">
      <w:pPr>
        <w:rPr>
          <w:rFonts w:ascii="Arial Narrow" w:hAnsi="Arial Narrow"/>
          <w:b/>
          <w:sz w:val="22"/>
          <w:szCs w:val="22"/>
          <w:u w:val="single"/>
        </w:rPr>
      </w:pPr>
    </w:p>
    <w:p w:rsidR="00F01E7F" w:rsidRDefault="00F01E7F" w:rsidP="0089093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Předsednictvo HSR-ÚK </w:t>
      </w:r>
    </w:p>
    <w:p w:rsidR="00F01E7F" w:rsidRDefault="00F01E7F" w:rsidP="0089093C">
      <w:pPr>
        <w:rPr>
          <w:rFonts w:ascii="Arial Narrow" w:hAnsi="Arial Narrow"/>
          <w:sz w:val="22"/>
          <w:szCs w:val="22"/>
        </w:rPr>
      </w:pPr>
    </w:p>
    <w:p w:rsidR="00F01E7F" w:rsidRDefault="00F01E7F" w:rsidP="00F01E7F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</w:t>
      </w:r>
      <w:r w:rsidRPr="00F01E7F">
        <w:rPr>
          <w:rFonts w:ascii="Arial Narrow" w:hAnsi="Arial Narrow"/>
          <w:b/>
          <w:sz w:val="22"/>
          <w:szCs w:val="22"/>
        </w:rPr>
        <w:t>ere na vědomí</w:t>
      </w:r>
      <w:r>
        <w:rPr>
          <w:rFonts w:ascii="Arial Narrow" w:hAnsi="Arial Narrow"/>
          <w:sz w:val="22"/>
          <w:szCs w:val="22"/>
        </w:rPr>
        <w:t xml:space="preserve"> informaci o abdikaci Ing. Josefa Matějky z pozice předsedy </w:t>
      </w:r>
      <w:proofErr w:type="spellStart"/>
      <w:r>
        <w:rPr>
          <w:rFonts w:ascii="Arial Narrow" w:hAnsi="Arial Narrow"/>
          <w:sz w:val="22"/>
          <w:szCs w:val="22"/>
        </w:rPr>
        <w:t>HSRLt</w:t>
      </w:r>
      <w:proofErr w:type="spellEnd"/>
      <w:r>
        <w:rPr>
          <w:rFonts w:ascii="Arial Narrow" w:hAnsi="Arial Narrow"/>
          <w:sz w:val="22"/>
          <w:szCs w:val="22"/>
        </w:rPr>
        <w:t xml:space="preserve"> a tudíž z pozice člena </w:t>
      </w:r>
      <w:r w:rsidR="004433DB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a místopředsedy HSR-ÚK, vyslovuje mu poděkování za jeho práci a na návrh </w:t>
      </w:r>
      <w:proofErr w:type="spellStart"/>
      <w:r>
        <w:rPr>
          <w:rFonts w:ascii="Arial Narrow" w:hAnsi="Arial Narrow"/>
          <w:sz w:val="22"/>
          <w:szCs w:val="22"/>
        </w:rPr>
        <w:t>HSRLt</w:t>
      </w:r>
      <w:proofErr w:type="spellEnd"/>
      <w:r>
        <w:rPr>
          <w:rFonts w:ascii="Arial Narrow" w:hAnsi="Arial Narrow"/>
          <w:sz w:val="22"/>
          <w:szCs w:val="22"/>
        </w:rPr>
        <w:t xml:space="preserve"> kooptuje členem Předsednictva HSR-ÚK Ing. Ivo Pernu</w:t>
      </w:r>
    </w:p>
    <w:p w:rsidR="00F01E7F" w:rsidRDefault="00F01E7F" w:rsidP="00F01E7F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</w:t>
      </w:r>
      <w:r w:rsidRPr="00F01E7F">
        <w:rPr>
          <w:rFonts w:ascii="Arial Narrow" w:hAnsi="Arial Narrow"/>
          <w:b/>
          <w:sz w:val="22"/>
          <w:szCs w:val="22"/>
        </w:rPr>
        <w:t>ere na vědomí</w:t>
      </w:r>
      <w:r>
        <w:rPr>
          <w:rFonts w:ascii="Arial Narrow" w:hAnsi="Arial Narrow"/>
          <w:sz w:val="22"/>
          <w:szCs w:val="22"/>
        </w:rPr>
        <w:t xml:space="preserve"> informaci o změně na pozici HSRD.</w:t>
      </w:r>
    </w:p>
    <w:p w:rsidR="00976CC5" w:rsidRPr="00976CC5" w:rsidRDefault="00976CC5" w:rsidP="00F01E7F">
      <w:pPr>
        <w:ind w:firstLine="708"/>
        <w:rPr>
          <w:rFonts w:ascii="Arial Narrow" w:hAnsi="Arial Narrow"/>
          <w:sz w:val="22"/>
          <w:szCs w:val="22"/>
        </w:rPr>
      </w:pPr>
      <w:r w:rsidRPr="00976CC5">
        <w:rPr>
          <w:rFonts w:ascii="Arial Narrow" w:hAnsi="Arial Narrow"/>
          <w:b/>
          <w:sz w:val="22"/>
          <w:szCs w:val="22"/>
        </w:rPr>
        <w:t xml:space="preserve">kooptuje </w:t>
      </w:r>
      <w:r>
        <w:rPr>
          <w:rFonts w:ascii="Arial Narrow" w:hAnsi="Arial Narrow"/>
          <w:sz w:val="22"/>
          <w:szCs w:val="22"/>
        </w:rPr>
        <w:t xml:space="preserve">členem Předsednictva HSR-ÚK Ing. Stanislava </w:t>
      </w:r>
      <w:proofErr w:type="spellStart"/>
      <w:r>
        <w:rPr>
          <w:rFonts w:ascii="Arial Narrow" w:hAnsi="Arial Narrow"/>
          <w:sz w:val="22"/>
          <w:szCs w:val="22"/>
        </w:rPr>
        <w:t>Pflégra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</w:p>
    <w:p w:rsidR="00F01E7F" w:rsidRDefault="00F01E7F" w:rsidP="00F01E7F">
      <w:pPr>
        <w:rPr>
          <w:rFonts w:ascii="Arial Narrow" w:hAnsi="Arial Narrow"/>
          <w:sz w:val="22"/>
          <w:szCs w:val="22"/>
        </w:rPr>
      </w:pPr>
    </w:p>
    <w:p w:rsidR="00F01E7F" w:rsidRPr="00391734" w:rsidRDefault="00F01E7F" w:rsidP="00F01E7F">
      <w:pPr>
        <w:rPr>
          <w:rFonts w:ascii="Arial Narrow" w:hAnsi="Arial Narrow"/>
          <w:bCs/>
          <w:i/>
          <w:sz w:val="16"/>
          <w:szCs w:val="16"/>
        </w:rPr>
      </w:pPr>
      <w:r>
        <w:rPr>
          <w:rFonts w:ascii="Arial Narrow" w:hAnsi="Arial Narrow"/>
          <w:bCs/>
          <w:i/>
          <w:sz w:val="16"/>
          <w:szCs w:val="16"/>
        </w:rPr>
        <w:t xml:space="preserve">Hlasování: pro   11  proti  0     zdržel </w:t>
      </w:r>
      <w:proofErr w:type="gramStart"/>
      <w:r>
        <w:rPr>
          <w:rFonts w:ascii="Arial Narrow" w:hAnsi="Arial Narrow"/>
          <w:bCs/>
          <w:i/>
          <w:sz w:val="16"/>
          <w:szCs w:val="16"/>
        </w:rPr>
        <w:t>se  0</w:t>
      </w:r>
      <w:proofErr w:type="gramEnd"/>
    </w:p>
    <w:p w:rsidR="00F01E7F" w:rsidRDefault="00F01E7F" w:rsidP="00F01E7F">
      <w:pPr>
        <w:spacing w:after="200" w:line="276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391734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  <w:r w:rsidRPr="00391734">
        <w:rPr>
          <w:rFonts w:ascii="Arial Narrow" w:hAnsi="Arial Narrow"/>
          <w:sz w:val="16"/>
          <w:szCs w:val="16"/>
        </w:rPr>
        <w:t xml:space="preserve">    </w:t>
      </w:r>
    </w:p>
    <w:p w:rsidR="00F01E7F" w:rsidRDefault="00F01E7F" w:rsidP="00F01E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Novým gestorem pro oblast dopravy se stal Ing. Ivo Perna. </w:t>
      </w:r>
    </w:p>
    <w:p w:rsidR="00F01E7F" w:rsidRDefault="00976CC5" w:rsidP="00F01E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 </w:t>
      </w:r>
    </w:p>
    <w:p w:rsidR="00700A62" w:rsidRDefault="00700A62" w:rsidP="00F01E7F">
      <w:pPr>
        <w:rPr>
          <w:rFonts w:ascii="Arial Narrow" w:hAnsi="Arial Narrow"/>
          <w:sz w:val="22"/>
          <w:szCs w:val="22"/>
        </w:rPr>
      </w:pPr>
    </w:p>
    <w:p w:rsidR="00700A62" w:rsidRDefault="00A15DF2" w:rsidP="00F01E7F">
      <w:pPr>
        <w:rPr>
          <w:rFonts w:ascii="Arial Narrow" w:hAnsi="Arial Narrow"/>
          <w:b/>
          <w:sz w:val="22"/>
          <w:szCs w:val="22"/>
          <w:u w:val="single"/>
        </w:rPr>
      </w:pPr>
      <w:r w:rsidRPr="00A15DF2">
        <w:rPr>
          <w:rFonts w:ascii="Arial Narrow" w:hAnsi="Arial Narrow"/>
          <w:b/>
          <w:sz w:val="22"/>
          <w:szCs w:val="22"/>
          <w:u w:val="single"/>
        </w:rPr>
        <w:t>K BODU 1: Kontrola plnění usnesení</w:t>
      </w:r>
    </w:p>
    <w:p w:rsidR="00A15DF2" w:rsidRDefault="00A15DF2" w:rsidP="00F01E7F">
      <w:pPr>
        <w:rPr>
          <w:rFonts w:ascii="Arial Narrow" w:hAnsi="Arial Narrow"/>
          <w:b/>
          <w:sz w:val="22"/>
          <w:szCs w:val="22"/>
          <w:u w:val="single"/>
        </w:rPr>
      </w:pPr>
    </w:p>
    <w:p w:rsidR="00A15DF2" w:rsidRPr="00D62E0D" w:rsidRDefault="00A15DF2" w:rsidP="00A15DF2">
      <w:pPr>
        <w:spacing w:line="276" w:lineRule="auto"/>
        <w:rPr>
          <w:rFonts w:ascii="Arial Narrow" w:hAnsi="Arial Narrow"/>
          <w:bCs/>
          <w:i/>
          <w:sz w:val="22"/>
          <w:szCs w:val="22"/>
          <w:u w:val="single"/>
        </w:rPr>
      </w:pPr>
      <w:r w:rsidRPr="00D62E0D">
        <w:rPr>
          <w:rFonts w:ascii="Arial Narrow" w:hAnsi="Arial Narrow"/>
          <w:bCs/>
          <w:i/>
          <w:sz w:val="22"/>
          <w:szCs w:val="22"/>
          <w:u w:val="single"/>
        </w:rPr>
        <w:t>Usnesení 08/14/P: Nový návrh aktivní záplavové zóny na řece Ohři v oblasti Litoměřicka</w:t>
      </w:r>
    </w:p>
    <w:p w:rsidR="00A15DF2" w:rsidRDefault="00A15DF2" w:rsidP="00A15DF2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A15DF2" w:rsidRDefault="00A15DF2" w:rsidP="00A15DF2">
      <w:pPr>
        <w:spacing w:line="276" w:lineRule="auto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Předsednictvo HSR-ÚK</w:t>
      </w:r>
    </w:p>
    <w:p w:rsidR="00A15DF2" w:rsidRPr="00D62E0D" w:rsidRDefault="00A15DF2" w:rsidP="00A15DF2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A15DF2" w:rsidRPr="00D62E0D" w:rsidRDefault="00A15DF2" w:rsidP="00A15DF2">
      <w:pPr>
        <w:spacing w:after="120"/>
        <w:ind w:left="709"/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bCs/>
          <w:i/>
          <w:sz w:val="22"/>
          <w:szCs w:val="22"/>
        </w:rPr>
        <w:t>žádá</w:t>
      </w:r>
      <w:r w:rsidRPr="00D62E0D">
        <w:rPr>
          <w:rFonts w:ascii="Arial Narrow" w:hAnsi="Arial Narrow"/>
          <w:i/>
          <w:sz w:val="22"/>
          <w:szCs w:val="22"/>
        </w:rPr>
        <w:t xml:space="preserve"> hejtmana Ústeckého kraje o pozastavení schvalovacího procesu stanovení aktivní zóny jako části záplavového území na řece Ohři v oblasti Litoměřicka do ověření nejasností. </w:t>
      </w:r>
    </w:p>
    <w:p w:rsidR="00A15DF2" w:rsidRDefault="00A15DF2" w:rsidP="00A15DF2">
      <w:pPr>
        <w:spacing w:after="120"/>
        <w:ind w:firstLine="708"/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 xml:space="preserve">Tento bod stále trvá.  </w:t>
      </w:r>
    </w:p>
    <w:p w:rsidR="00A15DF2" w:rsidRPr="00A15DF2" w:rsidRDefault="00A15DF2" w:rsidP="00A15DF2">
      <w:pPr>
        <w:spacing w:after="120"/>
        <w:ind w:firstLine="708"/>
        <w:rPr>
          <w:rFonts w:ascii="Arial Narrow" w:hAnsi="Arial Narrow"/>
          <w:sz w:val="22"/>
          <w:szCs w:val="22"/>
        </w:rPr>
      </w:pPr>
    </w:p>
    <w:p w:rsidR="00A15DF2" w:rsidRPr="00D62E0D" w:rsidRDefault="00A15DF2" w:rsidP="00A15DF2">
      <w:pPr>
        <w:spacing w:after="120"/>
        <w:jc w:val="left"/>
        <w:outlineLvl w:val="4"/>
        <w:rPr>
          <w:rFonts w:ascii="Arial Narrow" w:hAnsi="Arial Narrow"/>
          <w:bCs/>
          <w:i/>
          <w:iCs/>
          <w:sz w:val="22"/>
          <w:szCs w:val="22"/>
          <w:u w:val="single"/>
        </w:rPr>
      </w:pPr>
      <w:r w:rsidRPr="00D62E0D">
        <w:rPr>
          <w:rFonts w:ascii="Arial Narrow" w:hAnsi="Arial Narrow"/>
          <w:bCs/>
          <w:i/>
          <w:iCs/>
          <w:sz w:val="22"/>
          <w:szCs w:val="22"/>
          <w:u w:val="single"/>
        </w:rPr>
        <w:t>Usnesení 08/14/P: Nový návrh aktivní záplavové zóny na řece Ohři v oblasti Litoměřicka</w:t>
      </w:r>
    </w:p>
    <w:p w:rsidR="00A15DF2" w:rsidRPr="00D62E0D" w:rsidRDefault="00A15DF2" w:rsidP="00A15DF2">
      <w:pPr>
        <w:spacing w:after="120"/>
        <w:jc w:val="left"/>
        <w:outlineLvl w:val="4"/>
        <w:rPr>
          <w:rFonts w:ascii="Arial Narrow" w:hAnsi="Arial Narrow" w:cs="Arial"/>
          <w:bCs/>
          <w:i/>
          <w:iCs/>
          <w:color w:val="000000"/>
          <w:sz w:val="22"/>
          <w:szCs w:val="22"/>
        </w:rPr>
      </w:pPr>
      <w:r w:rsidRPr="00D62E0D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V návaznosti na původní usnesení požádal Ing. Jiří Aster, zástupce HSRD, o doplnění:</w:t>
      </w:r>
    </w:p>
    <w:p w:rsidR="00A15DF2" w:rsidRDefault="00A15DF2" w:rsidP="00A15DF2">
      <w:pPr>
        <w:spacing w:after="120"/>
        <w:ind w:left="708"/>
        <w:jc w:val="left"/>
        <w:outlineLvl w:val="4"/>
        <w:rPr>
          <w:rFonts w:ascii="Arial Narrow" w:hAnsi="Arial Narrow" w:cs="Arial"/>
          <w:bCs/>
          <w:i/>
          <w:iCs/>
          <w:color w:val="000000"/>
          <w:sz w:val="22"/>
          <w:szCs w:val="22"/>
        </w:rPr>
      </w:pPr>
      <w:r w:rsidRPr="00D62E0D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požádal HSR-ÚK o podporu programu na zadržování vody v krajině pomocí řízených poldrů, a to za účelem zmírňování maximálních a minimálních průtoků a omezování povodňového nebezpečí.</w:t>
      </w:r>
    </w:p>
    <w:p w:rsidR="00A15DF2" w:rsidRDefault="00A15DF2" w:rsidP="00A15DF2">
      <w:pPr>
        <w:spacing w:after="120"/>
        <w:ind w:left="708"/>
        <w:jc w:val="left"/>
        <w:outlineLvl w:val="4"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D62E0D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Tento bod stále trvá. </w:t>
      </w:r>
    </w:p>
    <w:p w:rsidR="00A15DF2" w:rsidRPr="00D62E0D" w:rsidRDefault="00A15DF2" w:rsidP="00A15DF2">
      <w:pPr>
        <w:rPr>
          <w:rFonts w:ascii="Arial Narrow" w:hAnsi="Arial Narrow"/>
          <w:sz w:val="22"/>
          <w:szCs w:val="22"/>
        </w:rPr>
      </w:pPr>
    </w:p>
    <w:p w:rsidR="00A15DF2" w:rsidRPr="00D62E0D" w:rsidRDefault="00A15DF2" w:rsidP="00A15DF2">
      <w:pPr>
        <w:spacing w:after="120"/>
        <w:jc w:val="left"/>
        <w:outlineLvl w:val="4"/>
        <w:rPr>
          <w:rFonts w:ascii="Arial Narrow" w:hAnsi="Arial Narrow" w:cs="Arial"/>
          <w:bCs/>
          <w:i/>
          <w:iCs/>
          <w:color w:val="000000"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  <w:u w:val="single"/>
        </w:rPr>
        <w:t>Usnesení 26/14/P: Stanovisko HSR-ÚK k novele tzv. Horního zákona</w:t>
      </w:r>
    </w:p>
    <w:p w:rsidR="00A15DF2" w:rsidRPr="00D62E0D" w:rsidRDefault="00A15DF2" w:rsidP="00A15DF2">
      <w:pPr>
        <w:spacing w:after="120" w:line="276" w:lineRule="auto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Předsednictvo HSR-ÚK</w:t>
      </w:r>
    </w:p>
    <w:p w:rsidR="00A15DF2" w:rsidRPr="00D62E0D" w:rsidRDefault="00A15DF2" w:rsidP="00A15DF2">
      <w:pPr>
        <w:numPr>
          <w:ilvl w:val="0"/>
          <w:numId w:val="3"/>
        </w:numPr>
        <w:spacing w:after="120" w:line="276" w:lineRule="auto"/>
        <w:ind w:left="1418" w:hanging="709"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zásadně nesouhlasí s přemrštěným navýšením úhrady za vydobytý nerost v případě těžby hnědého uhlí na </w:t>
      </w:r>
      <w:proofErr w:type="gramStart"/>
      <w:r w:rsidRPr="00D62E0D">
        <w:rPr>
          <w:rFonts w:ascii="Arial Narrow" w:hAnsi="Arial Narrow"/>
          <w:i/>
          <w:sz w:val="22"/>
          <w:szCs w:val="22"/>
        </w:rPr>
        <w:t>10ti</w:t>
      </w:r>
      <w:proofErr w:type="gramEnd"/>
      <w:r w:rsidRPr="00D62E0D">
        <w:rPr>
          <w:rFonts w:ascii="Arial Narrow" w:hAnsi="Arial Narrow"/>
          <w:i/>
          <w:sz w:val="22"/>
          <w:szCs w:val="22"/>
        </w:rPr>
        <w:t xml:space="preserve"> násobek z těchto důvodů:</w:t>
      </w:r>
    </w:p>
    <w:p w:rsidR="00A15DF2" w:rsidRPr="00D62E0D" w:rsidRDefault="00A15DF2" w:rsidP="00A15DF2">
      <w:pPr>
        <w:spacing w:after="120" w:line="276" w:lineRule="auto"/>
        <w:ind w:left="1701" w:hanging="283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•</w:t>
      </w:r>
      <w:r w:rsidRPr="00D62E0D">
        <w:rPr>
          <w:rFonts w:ascii="Arial Narrow" w:hAnsi="Arial Narrow"/>
          <w:i/>
          <w:sz w:val="22"/>
          <w:szCs w:val="22"/>
        </w:rPr>
        <w:tab/>
        <w:t xml:space="preserve">Podstatné snížení konkurenceschopnosti uhelných společností a navazujících odvětví </w:t>
      </w:r>
      <w:r w:rsidRPr="00D62E0D">
        <w:rPr>
          <w:rFonts w:ascii="Arial Narrow" w:hAnsi="Arial Narrow"/>
          <w:i/>
          <w:sz w:val="22"/>
          <w:szCs w:val="22"/>
        </w:rPr>
        <w:br/>
        <w:t>a z toho plynoucí útlum těžby a propouštění zaměstnanců.</w:t>
      </w:r>
    </w:p>
    <w:p w:rsidR="00A15DF2" w:rsidRPr="00D62E0D" w:rsidRDefault="00A15DF2" w:rsidP="00A15DF2">
      <w:pPr>
        <w:spacing w:after="120" w:line="276" w:lineRule="auto"/>
        <w:ind w:left="1701" w:hanging="283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•</w:t>
      </w:r>
      <w:r w:rsidRPr="00D62E0D">
        <w:rPr>
          <w:rFonts w:ascii="Arial Narrow" w:hAnsi="Arial Narrow"/>
          <w:i/>
          <w:sz w:val="22"/>
          <w:szCs w:val="22"/>
        </w:rPr>
        <w:tab/>
        <w:t>Zásadní negativní dopady do ekonomické a sociální oblasti celého regionu.</w:t>
      </w:r>
    </w:p>
    <w:p w:rsidR="004433DB" w:rsidRDefault="00A15DF2" w:rsidP="00A15DF2">
      <w:pPr>
        <w:numPr>
          <w:ilvl w:val="0"/>
          <w:numId w:val="3"/>
        </w:numPr>
        <w:spacing w:after="120" w:line="276" w:lineRule="auto"/>
        <w:ind w:left="1418" w:hanging="709"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lastRenderedPageBreak/>
        <w:t xml:space="preserve">požaduje, aby v případě navýšení úhrad bylo upraveno přerozdělení výnosu z úhrad nejen </w:t>
      </w:r>
      <w:r w:rsidRPr="00D62E0D">
        <w:rPr>
          <w:rFonts w:ascii="Arial Narrow" w:hAnsi="Arial Narrow"/>
          <w:i/>
          <w:sz w:val="22"/>
          <w:szCs w:val="22"/>
        </w:rPr>
        <w:br/>
        <w:t xml:space="preserve">ve prospěch obcí, ale i krajů, a to v poměru minimálně 50% do rozpočtu obcí a krajů a 50% </w:t>
      </w:r>
      <w:r w:rsidRPr="00D62E0D">
        <w:rPr>
          <w:rFonts w:ascii="Arial Narrow" w:hAnsi="Arial Narrow"/>
          <w:i/>
          <w:sz w:val="22"/>
          <w:szCs w:val="22"/>
        </w:rPr>
        <w:br/>
        <w:t xml:space="preserve">do státního rozpočtu. </w:t>
      </w:r>
    </w:p>
    <w:p w:rsidR="00A15DF2" w:rsidRPr="004433DB" w:rsidRDefault="00A15DF2" w:rsidP="00AA4D24">
      <w:pPr>
        <w:spacing w:after="120" w:line="276" w:lineRule="auto"/>
        <w:rPr>
          <w:rFonts w:ascii="Arial Narrow" w:hAnsi="Arial Narrow"/>
          <w:i/>
          <w:sz w:val="22"/>
          <w:szCs w:val="22"/>
        </w:rPr>
      </w:pPr>
      <w:r w:rsidRPr="004433DB">
        <w:rPr>
          <w:rFonts w:ascii="Arial Narrow" w:hAnsi="Arial Narrow"/>
          <w:sz w:val="22"/>
          <w:szCs w:val="22"/>
        </w:rPr>
        <w:t xml:space="preserve">G. Nekolová vyzvala M. Tlapáka a H. Veverkovou o doplnění aktuálního stavu k této problematice. </w:t>
      </w:r>
    </w:p>
    <w:p w:rsidR="00A15DF2" w:rsidRDefault="00A15DF2" w:rsidP="00AA4D24">
      <w:pPr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M. Tlapák, místopředseda HSR-ÚK a statutární zástupce, </w:t>
      </w:r>
      <w:r w:rsidR="00542C84">
        <w:rPr>
          <w:rFonts w:ascii="Arial Narrow" w:hAnsi="Arial Narrow"/>
          <w:sz w:val="22"/>
          <w:szCs w:val="22"/>
        </w:rPr>
        <w:t>inform</w:t>
      </w:r>
      <w:r w:rsidR="00432E51">
        <w:rPr>
          <w:rFonts w:ascii="Arial Narrow" w:hAnsi="Arial Narrow"/>
          <w:sz w:val="22"/>
          <w:szCs w:val="22"/>
        </w:rPr>
        <w:t xml:space="preserve">oval o usnesení ústavního soudu, kde byl projednán návrh na zrušení dvou paragrafů, které umožňovaly v případě veřejného zájmu vyvlastnění nemovitostí. Zdůraznil nutnost projednání novely tzv. Horního zákona s právníky. </w:t>
      </w:r>
    </w:p>
    <w:p w:rsidR="00432E51" w:rsidRDefault="00432E51" w:rsidP="00AA4D24">
      <w:pPr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H. Veverková, předsedkyně HSRM, doplnila slova M. Tlapáka tím, že novela je soustředěna na změnu výše úhrad. Navýšení úhrad by mělo být zdrojem financí pro region na pokračování revitalizací a navýšení prostředků 15 mld. Kč. </w:t>
      </w:r>
    </w:p>
    <w:p w:rsidR="00432E51" w:rsidRPr="00D62E0D" w:rsidRDefault="00432E51" w:rsidP="00432E51">
      <w:pPr>
        <w:spacing w:line="20" w:lineRule="atLeast"/>
        <w:rPr>
          <w:rFonts w:ascii="Arial Narrow" w:hAnsi="Arial Narrow"/>
          <w:i/>
          <w:sz w:val="22"/>
          <w:szCs w:val="22"/>
          <w:u w:val="single"/>
        </w:rPr>
      </w:pPr>
      <w:r w:rsidRPr="00D62E0D">
        <w:rPr>
          <w:rFonts w:ascii="Arial Narrow" w:hAnsi="Arial Narrow"/>
          <w:i/>
          <w:sz w:val="22"/>
          <w:szCs w:val="22"/>
          <w:u w:val="single"/>
        </w:rPr>
        <w:t xml:space="preserve">Usnesení 28/14/P: Konkretizace priorit </w:t>
      </w:r>
      <w:proofErr w:type="gramStart"/>
      <w:r w:rsidRPr="00D62E0D">
        <w:rPr>
          <w:rFonts w:ascii="Arial Narrow" w:hAnsi="Arial Narrow"/>
          <w:i/>
          <w:sz w:val="22"/>
          <w:szCs w:val="22"/>
          <w:u w:val="single"/>
        </w:rPr>
        <w:t>HSR</w:t>
      </w:r>
      <w:proofErr w:type="gramEnd"/>
      <w:r w:rsidRPr="00D62E0D">
        <w:rPr>
          <w:rFonts w:ascii="Arial Narrow" w:hAnsi="Arial Narrow"/>
          <w:i/>
          <w:sz w:val="22"/>
          <w:szCs w:val="22"/>
          <w:u w:val="single"/>
        </w:rPr>
        <w:t>–</w:t>
      </w:r>
      <w:proofErr w:type="gramStart"/>
      <w:r w:rsidRPr="00D62E0D">
        <w:rPr>
          <w:rFonts w:ascii="Arial Narrow" w:hAnsi="Arial Narrow"/>
          <w:i/>
          <w:sz w:val="22"/>
          <w:szCs w:val="22"/>
          <w:u w:val="single"/>
        </w:rPr>
        <w:t>ÚK</w:t>
      </w:r>
      <w:proofErr w:type="gramEnd"/>
      <w:r w:rsidRPr="00D62E0D">
        <w:rPr>
          <w:rFonts w:ascii="Arial Narrow" w:hAnsi="Arial Narrow"/>
          <w:i/>
          <w:sz w:val="22"/>
          <w:szCs w:val="22"/>
          <w:u w:val="single"/>
        </w:rPr>
        <w:t xml:space="preserve"> zaslaných jednotlivými radami</w:t>
      </w:r>
    </w:p>
    <w:p w:rsidR="00432E51" w:rsidRPr="00D62E0D" w:rsidRDefault="00432E51" w:rsidP="00432E51">
      <w:pPr>
        <w:spacing w:line="20" w:lineRule="atLeast"/>
        <w:rPr>
          <w:rFonts w:ascii="Arial Narrow" w:hAnsi="Arial Narrow"/>
          <w:i/>
          <w:sz w:val="22"/>
          <w:szCs w:val="22"/>
          <w:u w:val="single"/>
        </w:rPr>
      </w:pPr>
    </w:p>
    <w:p w:rsidR="00432E51" w:rsidRPr="00D62E0D" w:rsidRDefault="00432E51" w:rsidP="00432E51">
      <w:pPr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Předsednictvo HSR-ÚK</w:t>
      </w:r>
    </w:p>
    <w:p w:rsidR="00432E51" w:rsidRPr="00D62E0D" w:rsidRDefault="00432E51" w:rsidP="00432E51">
      <w:pPr>
        <w:rPr>
          <w:rFonts w:ascii="Arial Narrow" w:hAnsi="Arial Narrow"/>
          <w:i/>
          <w:sz w:val="22"/>
          <w:szCs w:val="22"/>
        </w:rPr>
      </w:pPr>
    </w:p>
    <w:p w:rsidR="00432E51" w:rsidRPr="00D62E0D" w:rsidRDefault="00432E51" w:rsidP="00432E51">
      <w:pPr>
        <w:ind w:left="1068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projednalo konkretizaci priorit HSR–ÚK zaslanou jednotlivými radami a </w:t>
      </w:r>
    </w:p>
    <w:p w:rsidR="00432E51" w:rsidRPr="00D62E0D" w:rsidRDefault="00432E51" w:rsidP="00432E51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schvaluje priority pro roky 2014 a 2015 dle přílohy č. 2. </w:t>
      </w:r>
    </w:p>
    <w:p w:rsidR="00432E51" w:rsidRPr="00D62E0D" w:rsidRDefault="00432E51" w:rsidP="00432E51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ukládá </w:t>
      </w:r>
    </w:p>
    <w:p w:rsidR="00432E51" w:rsidRPr="00D62E0D" w:rsidRDefault="00432E51" w:rsidP="00432E51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k prioritě č. 1 Průmysl a podnikání sekretariátu HSR–ÚK zajistit návrh zákona </w:t>
      </w:r>
      <w:r w:rsidRPr="00D62E0D">
        <w:rPr>
          <w:rFonts w:ascii="Arial Narrow" w:hAnsi="Arial Narrow"/>
          <w:i/>
          <w:sz w:val="22"/>
          <w:szCs w:val="22"/>
        </w:rPr>
        <w:br/>
        <w:t>o veřejných zakázkách a postoupit Odborné komisi pro hospodářství a rozvoj lidských zdrojů k připomínkování</w:t>
      </w:r>
    </w:p>
    <w:p w:rsidR="00432E51" w:rsidRPr="00D62E0D" w:rsidRDefault="00432E51" w:rsidP="00432E51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k prioritě č. 2 Zaměstnanost a sociální věci sekretariátu HSR–ÚK zajistit návrh legislativních změn v oblasti hazardu a postoupit Odborné komisi pro hospodářství </w:t>
      </w:r>
      <w:r w:rsidRPr="00D62E0D">
        <w:rPr>
          <w:rFonts w:ascii="Arial Narrow" w:hAnsi="Arial Narrow"/>
          <w:i/>
          <w:sz w:val="22"/>
          <w:szCs w:val="22"/>
        </w:rPr>
        <w:br/>
        <w:t>a rozvoj lidských zdrojů k připomínkování</w:t>
      </w:r>
    </w:p>
    <w:p w:rsidR="00432E51" w:rsidRPr="00D62E0D" w:rsidRDefault="00432E51" w:rsidP="00432E51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sekretariátu HSR-ÚK v součinnosti s odbornou komisí připravit regionální konferenci k tématice vyloučených lokalit, s termínem konání na jaře 2015 </w:t>
      </w:r>
    </w:p>
    <w:p w:rsidR="00432E51" w:rsidRPr="00D62E0D" w:rsidRDefault="00432E51" w:rsidP="00432E51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k prioritě č. 5 sekretariátu HSR–ÚK zajistit průběžné písemné informování Předsednictva 4x ročně a 1x ročně zajistit souhrnnou zprávu prezentovanou zástupci Krajské zdravotní a.s. na jednání Předsednictva HSR–ÚK</w:t>
      </w:r>
    </w:p>
    <w:p w:rsidR="00432E51" w:rsidRPr="00D62E0D" w:rsidRDefault="00432E51" w:rsidP="00432E51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k prioritě č. 6 předsedovi HSR–ÚK JUDr. </w:t>
      </w:r>
      <w:proofErr w:type="spellStart"/>
      <w:r w:rsidRPr="00D62E0D">
        <w:rPr>
          <w:rFonts w:ascii="Arial Narrow" w:hAnsi="Arial Narrow"/>
          <w:i/>
          <w:sz w:val="22"/>
          <w:szCs w:val="22"/>
        </w:rPr>
        <w:t>Falbrovi</w:t>
      </w:r>
      <w:proofErr w:type="spellEnd"/>
      <w:r w:rsidRPr="00D62E0D">
        <w:rPr>
          <w:rFonts w:ascii="Arial Narrow" w:hAnsi="Arial Narrow"/>
          <w:i/>
          <w:sz w:val="22"/>
          <w:szCs w:val="22"/>
        </w:rPr>
        <w:t xml:space="preserve"> projednat s Ministerstvem kultury záchranu městské kulturní památky „Nádraží Duchcov“</w:t>
      </w:r>
    </w:p>
    <w:p w:rsidR="00432E51" w:rsidRDefault="00432E51" w:rsidP="00A15DF2">
      <w:pPr>
        <w:spacing w:after="120" w:line="276" w:lineRule="auto"/>
        <w:jc w:val="left"/>
        <w:rPr>
          <w:rFonts w:ascii="Arial Narrow" w:hAnsi="Arial Narrow"/>
          <w:i/>
          <w:sz w:val="22"/>
          <w:szCs w:val="22"/>
        </w:rPr>
      </w:pPr>
    </w:p>
    <w:p w:rsidR="00432E51" w:rsidRPr="006F489F" w:rsidRDefault="00432E51" w:rsidP="00AA4D24">
      <w:pPr>
        <w:spacing w:after="120" w:line="276" w:lineRule="auto"/>
        <w:rPr>
          <w:rFonts w:ascii="Arial Narrow" w:hAnsi="Arial Narrow"/>
          <w:sz w:val="22"/>
          <w:szCs w:val="22"/>
        </w:rPr>
      </w:pPr>
      <w:r w:rsidRPr="006F489F">
        <w:rPr>
          <w:rFonts w:ascii="Arial Narrow" w:hAnsi="Arial Narrow"/>
          <w:sz w:val="22"/>
          <w:szCs w:val="22"/>
        </w:rPr>
        <w:t xml:space="preserve">Dokončen podkladový materiál „Priority HSR-ÚK v oblasti dopravy“ (samostatný bod jednání). </w:t>
      </w:r>
    </w:p>
    <w:p w:rsidR="006F489F" w:rsidRPr="006F489F" w:rsidRDefault="00432E51" w:rsidP="00AA4D24">
      <w:pPr>
        <w:spacing w:after="120" w:line="276" w:lineRule="auto"/>
        <w:rPr>
          <w:rFonts w:ascii="Arial Narrow" w:hAnsi="Arial Narrow"/>
          <w:sz w:val="22"/>
          <w:szCs w:val="22"/>
        </w:rPr>
      </w:pPr>
      <w:r w:rsidRPr="006F489F">
        <w:rPr>
          <w:rFonts w:ascii="Arial Narrow" w:hAnsi="Arial Narrow"/>
          <w:sz w:val="22"/>
          <w:szCs w:val="22"/>
        </w:rPr>
        <w:t>Záchrana městské kulturní památky „Nádraží Duchcov“ – HSR-ÚK je v kontaktu s Ministerstvem kultury</w:t>
      </w:r>
      <w:r w:rsidR="006F489F" w:rsidRPr="006F489F">
        <w:rPr>
          <w:rFonts w:ascii="Arial Narrow" w:hAnsi="Arial Narrow"/>
          <w:sz w:val="22"/>
          <w:szCs w:val="22"/>
        </w:rPr>
        <w:t xml:space="preserve">. Jednání k této památce stále pokračují. </w:t>
      </w:r>
    </w:p>
    <w:p w:rsidR="006F489F" w:rsidRPr="006F489F" w:rsidRDefault="006F489F" w:rsidP="00AA4D24">
      <w:pPr>
        <w:spacing w:after="120" w:line="276" w:lineRule="auto"/>
        <w:rPr>
          <w:rFonts w:ascii="Arial Narrow" w:hAnsi="Arial Narrow"/>
          <w:sz w:val="22"/>
          <w:szCs w:val="22"/>
        </w:rPr>
      </w:pPr>
      <w:r w:rsidRPr="006F489F">
        <w:rPr>
          <w:rFonts w:ascii="Arial Narrow" w:hAnsi="Arial Narrow"/>
          <w:sz w:val="22"/>
          <w:szCs w:val="22"/>
        </w:rPr>
        <w:t xml:space="preserve">Konference k tématice vyloučených lokalit proběhne na podzim roku 2015. Důvodem je zdržení projednání zákona </w:t>
      </w:r>
      <w:r w:rsidR="00AA4D24">
        <w:rPr>
          <w:rFonts w:ascii="Arial Narrow" w:hAnsi="Arial Narrow"/>
          <w:sz w:val="22"/>
          <w:szCs w:val="22"/>
        </w:rPr>
        <w:br/>
      </w:r>
      <w:r w:rsidRPr="006F489F">
        <w:rPr>
          <w:rFonts w:ascii="Arial Narrow" w:hAnsi="Arial Narrow"/>
          <w:sz w:val="22"/>
          <w:szCs w:val="22"/>
        </w:rPr>
        <w:t xml:space="preserve">o sociálním bydlení, který s touto problematikou úzce souvisí. </w:t>
      </w:r>
    </w:p>
    <w:p w:rsidR="006F489F" w:rsidRPr="006F489F" w:rsidRDefault="006F489F" w:rsidP="00AA4D24">
      <w:pPr>
        <w:spacing w:after="120" w:line="276" w:lineRule="auto"/>
        <w:rPr>
          <w:rFonts w:ascii="Arial Narrow" w:hAnsi="Arial Narrow"/>
          <w:sz w:val="22"/>
          <w:szCs w:val="22"/>
        </w:rPr>
      </w:pPr>
      <w:r w:rsidRPr="006F489F">
        <w:rPr>
          <w:rFonts w:ascii="Arial Narrow" w:hAnsi="Arial Narrow"/>
          <w:sz w:val="22"/>
          <w:szCs w:val="22"/>
        </w:rPr>
        <w:t xml:space="preserve">Tento bod stále trvá. </w:t>
      </w:r>
    </w:p>
    <w:p w:rsidR="006F489F" w:rsidRPr="00D62E0D" w:rsidRDefault="006F489F" w:rsidP="006F489F">
      <w:pPr>
        <w:spacing w:after="120"/>
        <w:jc w:val="left"/>
        <w:outlineLvl w:val="4"/>
        <w:rPr>
          <w:rFonts w:ascii="Arial Narrow" w:hAnsi="Arial Narrow"/>
          <w:i/>
          <w:sz w:val="22"/>
          <w:szCs w:val="22"/>
          <w:u w:val="single"/>
        </w:rPr>
      </w:pPr>
      <w:r w:rsidRPr="00D62E0D">
        <w:rPr>
          <w:rFonts w:ascii="Arial Narrow" w:hAnsi="Arial Narrow" w:cs="Arial"/>
          <w:bCs/>
          <w:i/>
          <w:iCs/>
          <w:color w:val="000000"/>
          <w:sz w:val="22"/>
          <w:szCs w:val="22"/>
          <w:u w:val="single"/>
        </w:rPr>
        <w:t>Usnesení 03/15/P – Jednání zástupců HSR-ÚK a regionálních partnerů s předsedou vlády k prolomení těžebních limitů</w:t>
      </w:r>
    </w:p>
    <w:p w:rsidR="006F489F" w:rsidRPr="00D62E0D" w:rsidRDefault="006F489F" w:rsidP="006F489F">
      <w:pPr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Předsednictvo HSR-ÚK</w:t>
      </w:r>
    </w:p>
    <w:p w:rsidR="006F489F" w:rsidRPr="00D62E0D" w:rsidRDefault="006F489F" w:rsidP="006F489F">
      <w:pPr>
        <w:rPr>
          <w:rFonts w:ascii="Arial Narrow" w:hAnsi="Arial Narrow"/>
          <w:i/>
          <w:sz w:val="22"/>
          <w:szCs w:val="22"/>
        </w:rPr>
      </w:pPr>
    </w:p>
    <w:p w:rsidR="006F489F" w:rsidRPr="00D62E0D" w:rsidRDefault="006F489F" w:rsidP="006F489F">
      <w:pPr>
        <w:spacing w:line="276" w:lineRule="auto"/>
        <w:ind w:left="708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D62E0D">
        <w:rPr>
          <w:rFonts w:ascii="Arial Narrow" w:eastAsia="Calibri" w:hAnsi="Arial Narrow"/>
          <w:i/>
          <w:sz w:val="22"/>
          <w:szCs w:val="22"/>
          <w:lang w:eastAsia="en-US"/>
        </w:rPr>
        <w:t>ukládá gestorovi pro energetiku M. Tlapákovi v součinnosti s poslancem J. Foldynou, poslancem a členem Hospodářského výboru PSP ČR, zajistit uspořádání semináře pro členy Parlamentu ČR k problematice Horního zákona.</w:t>
      </w:r>
    </w:p>
    <w:p w:rsidR="006F489F" w:rsidRPr="00D62E0D" w:rsidRDefault="006F489F" w:rsidP="006F489F">
      <w:pPr>
        <w:rPr>
          <w:rFonts w:ascii="Arial Narrow" w:hAnsi="Arial Narrow"/>
          <w:sz w:val="22"/>
          <w:szCs w:val="22"/>
        </w:rPr>
      </w:pPr>
    </w:p>
    <w:p w:rsidR="006F489F" w:rsidRDefault="006F489F" w:rsidP="008A23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Bude projednáno v poslanecké sněmovně, zda je seminář stále aktuální. </w:t>
      </w:r>
      <w:r w:rsidR="008A239A">
        <w:rPr>
          <w:rFonts w:ascii="Arial Narrow" w:hAnsi="Arial Narrow"/>
          <w:sz w:val="22"/>
          <w:szCs w:val="22"/>
        </w:rPr>
        <w:t>Tento bod stále trvá.</w:t>
      </w:r>
    </w:p>
    <w:p w:rsidR="00AA4D24" w:rsidRDefault="00AA4D24" w:rsidP="008A239A">
      <w:pPr>
        <w:rPr>
          <w:rFonts w:ascii="Arial Narrow" w:hAnsi="Arial Narrow"/>
          <w:sz w:val="22"/>
          <w:szCs w:val="22"/>
        </w:rPr>
      </w:pPr>
    </w:p>
    <w:p w:rsidR="00AA4D24" w:rsidRDefault="00AA4D24" w:rsidP="008A239A">
      <w:pPr>
        <w:rPr>
          <w:rFonts w:ascii="Arial Narrow" w:hAnsi="Arial Narrow"/>
          <w:sz w:val="22"/>
          <w:szCs w:val="22"/>
        </w:rPr>
      </w:pPr>
    </w:p>
    <w:p w:rsidR="00333309" w:rsidRDefault="00333309" w:rsidP="008A239A">
      <w:pPr>
        <w:rPr>
          <w:rFonts w:ascii="Arial Narrow" w:hAnsi="Arial Narrow"/>
          <w:sz w:val="22"/>
          <w:szCs w:val="22"/>
        </w:rPr>
      </w:pPr>
    </w:p>
    <w:p w:rsidR="006F489F" w:rsidRPr="00D62E0D" w:rsidRDefault="006F489F" w:rsidP="006F489F">
      <w:pPr>
        <w:rPr>
          <w:rFonts w:ascii="Arial Narrow" w:hAnsi="Arial Narrow"/>
          <w:i/>
          <w:sz w:val="22"/>
          <w:szCs w:val="22"/>
          <w:u w:val="single"/>
        </w:rPr>
      </w:pPr>
      <w:r w:rsidRPr="00D62E0D">
        <w:rPr>
          <w:rFonts w:ascii="Arial Narrow" w:hAnsi="Arial Narrow"/>
          <w:i/>
          <w:sz w:val="22"/>
          <w:szCs w:val="22"/>
          <w:u w:val="single"/>
        </w:rPr>
        <w:lastRenderedPageBreak/>
        <w:t xml:space="preserve">Usnesení 05/15/P – Informace o plánovaných aktivitách HSR-ÚK nad rámec řádných jednáních </w:t>
      </w:r>
      <w:r w:rsidRPr="00D62E0D">
        <w:rPr>
          <w:rFonts w:ascii="Arial Narrow" w:hAnsi="Arial Narrow"/>
          <w:i/>
          <w:sz w:val="22"/>
          <w:szCs w:val="22"/>
          <w:u w:val="single"/>
        </w:rPr>
        <w:br/>
        <w:t xml:space="preserve">pro 1. polovinu 2015 </w:t>
      </w:r>
    </w:p>
    <w:p w:rsidR="006F489F" w:rsidRPr="00D62E0D" w:rsidRDefault="006F489F" w:rsidP="006F489F">
      <w:pPr>
        <w:rPr>
          <w:rFonts w:ascii="Arial Narrow" w:hAnsi="Arial Narrow"/>
          <w:i/>
          <w:sz w:val="22"/>
          <w:szCs w:val="22"/>
          <w:u w:val="single"/>
        </w:rPr>
      </w:pPr>
    </w:p>
    <w:p w:rsidR="006F489F" w:rsidRPr="00D62E0D" w:rsidRDefault="006F489F" w:rsidP="006F489F">
      <w:pPr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Předsednictvo HSR-ÚK</w:t>
      </w:r>
    </w:p>
    <w:p w:rsidR="006F489F" w:rsidRPr="00D62E0D" w:rsidRDefault="006F489F" w:rsidP="006F489F">
      <w:pPr>
        <w:rPr>
          <w:rFonts w:ascii="Arial Narrow" w:hAnsi="Arial Narrow"/>
          <w:i/>
          <w:sz w:val="22"/>
          <w:szCs w:val="22"/>
        </w:rPr>
      </w:pPr>
    </w:p>
    <w:p w:rsidR="006F489F" w:rsidRDefault="006F489F" w:rsidP="006F489F">
      <w:pPr>
        <w:spacing w:line="276" w:lineRule="auto"/>
        <w:ind w:left="708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D62E0D">
        <w:rPr>
          <w:rFonts w:ascii="Arial Narrow" w:eastAsia="Calibri" w:hAnsi="Arial Narrow"/>
          <w:i/>
          <w:sz w:val="22"/>
          <w:szCs w:val="22"/>
          <w:lang w:eastAsia="en-US"/>
        </w:rPr>
        <w:t xml:space="preserve">ukládá gestorovi pro cestovní ruch, H. Veverkové, zástupkyni v RSK a sekretariátu připravit seminář na téma 2014+ pro členy HSR-ÚK. </w:t>
      </w:r>
    </w:p>
    <w:p w:rsidR="00AA4D24" w:rsidRPr="00D62E0D" w:rsidRDefault="00AA4D24" w:rsidP="006F489F">
      <w:pPr>
        <w:spacing w:line="276" w:lineRule="auto"/>
        <w:ind w:left="708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6F489F" w:rsidRDefault="006F489F" w:rsidP="00A15DF2">
      <w:pPr>
        <w:spacing w:after="120" w:line="276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G. Nekolová navrhla tento bod vyřadit ze sledování z důvodu nízkého zájmu účastníků (konzultováno s HSRÚ). </w:t>
      </w:r>
    </w:p>
    <w:p w:rsidR="006F489F" w:rsidRDefault="006F489F" w:rsidP="00A15DF2">
      <w:pPr>
        <w:spacing w:after="120" w:line="276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Tento bod vyřazen ze sledování. </w:t>
      </w:r>
    </w:p>
    <w:p w:rsidR="006F489F" w:rsidRPr="006F489F" w:rsidRDefault="006F489F" w:rsidP="006F489F">
      <w:pPr>
        <w:rPr>
          <w:rFonts w:ascii="Arial Narrow" w:hAnsi="Arial Narrow"/>
          <w:i/>
          <w:sz w:val="22"/>
          <w:szCs w:val="22"/>
          <w:u w:val="single"/>
        </w:rPr>
      </w:pPr>
      <w:r w:rsidRPr="006F489F">
        <w:rPr>
          <w:rFonts w:ascii="Arial Narrow" w:hAnsi="Arial Narrow"/>
          <w:i/>
          <w:sz w:val="22"/>
          <w:szCs w:val="22"/>
          <w:u w:val="single"/>
        </w:rPr>
        <w:t>Usnesení 11/15/P: Procedurální otázky</w:t>
      </w:r>
    </w:p>
    <w:p w:rsidR="006F489F" w:rsidRPr="006F489F" w:rsidRDefault="006F489F" w:rsidP="006F489F">
      <w:pPr>
        <w:rPr>
          <w:rFonts w:ascii="Arial Narrow" w:hAnsi="Arial Narrow"/>
          <w:i/>
          <w:sz w:val="22"/>
          <w:szCs w:val="22"/>
          <w:u w:val="single"/>
        </w:rPr>
      </w:pPr>
    </w:p>
    <w:p w:rsidR="006F489F" w:rsidRPr="006F489F" w:rsidRDefault="006F489F" w:rsidP="006F489F">
      <w:pPr>
        <w:rPr>
          <w:rFonts w:ascii="Arial Narrow" w:hAnsi="Arial Narrow"/>
          <w:i/>
          <w:sz w:val="22"/>
          <w:szCs w:val="22"/>
        </w:rPr>
      </w:pPr>
      <w:r w:rsidRPr="006F489F">
        <w:rPr>
          <w:rFonts w:ascii="Arial Narrow" w:hAnsi="Arial Narrow"/>
          <w:i/>
          <w:sz w:val="22"/>
          <w:szCs w:val="22"/>
        </w:rPr>
        <w:t>Předsednictvo HSR-ÚK</w:t>
      </w:r>
    </w:p>
    <w:p w:rsidR="006F489F" w:rsidRPr="006F489F" w:rsidRDefault="006F489F" w:rsidP="006F489F">
      <w:pPr>
        <w:rPr>
          <w:rFonts w:ascii="Arial Narrow" w:hAnsi="Arial Narrow"/>
          <w:i/>
          <w:sz w:val="22"/>
          <w:szCs w:val="22"/>
        </w:rPr>
      </w:pPr>
    </w:p>
    <w:p w:rsidR="006F489F" w:rsidRPr="006F489F" w:rsidRDefault="006F489F" w:rsidP="006F489F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6F489F">
        <w:rPr>
          <w:rFonts w:ascii="Arial Narrow" w:eastAsia="Calibri" w:hAnsi="Arial Narrow"/>
          <w:i/>
          <w:sz w:val="22"/>
          <w:szCs w:val="22"/>
          <w:lang w:eastAsia="en-US"/>
        </w:rPr>
        <w:t>schválilo návrh na změnu struktury HSR-ÚK a nové zastoupení v orgánech HSR-ÚK,</w:t>
      </w:r>
    </w:p>
    <w:p w:rsidR="006F489F" w:rsidRPr="006F489F" w:rsidRDefault="006F489F" w:rsidP="006F489F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6F489F">
        <w:rPr>
          <w:rFonts w:ascii="Arial Narrow" w:eastAsia="Calibri" w:hAnsi="Arial Narrow"/>
          <w:i/>
          <w:sz w:val="22"/>
          <w:szCs w:val="22"/>
          <w:lang w:eastAsia="en-US"/>
        </w:rPr>
        <w:t xml:space="preserve">pověřuje předsedu zahájením oficiálních jednání o přistoupení s vedením ÚK, zaměstnaneckými </w:t>
      </w:r>
      <w:r w:rsidRPr="006F489F">
        <w:rPr>
          <w:rFonts w:ascii="Arial Narrow" w:eastAsia="Calibri" w:hAnsi="Arial Narrow"/>
          <w:i/>
          <w:sz w:val="22"/>
          <w:szCs w:val="22"/>
          <w:lang w:eastAsia="en-US"/>
        </w:rPr>
        <w:br/>
        <w:t>a zaměstnavatelskými organizacemi v ÚK,</w:t>
      </w:r>
    </w:p>
    <w:p w:rsidR="006F489F" w:rsidRPr="006F489F" w:rsidRDefault="006F489F" w:rsidP="006F489F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6F489F">
        <w:rPr>
          <w:rFonts w:ascii="Arial Narrow" w:eastAsia="Calibri" w:hAnsi="Arial Narrow"/>
          <w:i/>
          <w:sz w:val="22"/>
          <w:szCs w:val="22"/>
          <w:lang w:eastAsia="en-US"/>
        </w:rPr>
        <w:t>schválilo návrh na úpravu Stanov HSR-ÚK dle nového občanského zákoníku,</w:t>
      </w:r>
    </w:p>
    <w:p w:rsidR="006F489F" w:rsidRPr="006F489F" w:rsidRDefault="006F489F" w:rsidP="006F489F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6F489F">
        <w:rPr>
          <w:rFonts w:ascii="Arial Narrow" w:eastAsia="Calibri" w:hAnsi="Arial Narrow"/>
          <w:i/>
          <w:sz w:val="22"/>
          <w:szCs w:val="22"/>
          <w:lang w:eastAsia="en-US"/>
        </w:rPr>
        <w:t>předloží změnu Stanov ke schválení Sněmu HSR-ÚK dne 15. června 2015,</w:t>
      </w:r>
    </w:p>
    <w:p w:rsidR="006F489F" w:rsidRDefault="006F489F" w:rsidP="006F489F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6F489F">
        <w:rPr>
          <w:rFonts w:ascii="Arial Narrow" w:eastAsia="Calibri" w:hAnsi="Arial Narrow"/>
          <w:i/>
          <w:sz w:val="22"/>
          <w:szCs w:val="22"/>
          <w:lang w:eastAsia="en-US"/>
        </w:rPr>
        <w:t xml:space="preserve">zvolilo nového místopředsedu pověřeného výkonem agendy Gabrielu Nekolovou, Dis. </w:t>
      </w:r>
    </w:p>
    <w:p w:rsidR="006F489F" w:rsidRDefault="006F489F" w:rsidP="006F489F">
      <w:pPr>
        <w:spacing w:after="200" w:line="276" w:lineRule="auto"/>
        <w:contextualSpacing/>
        <w:jc w:val="lef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6F489F" w:rsidRDefault="006F489F" w:rsidP="006F489F">
      <w:p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Tento bod splněn. </w:t>
      </w:r>
      <w:r w:rsidR="00976CC5">
        <w:rPr>
          <w:rFonts w:ascii="Arial Narrow" w:eastAsia="Calibri" w:hAnsi="Arial Narrow"/>
          <w:sz w:val="22"/>
          <w:szCs w:val="22"/>
          <w:lang w:eastAsia="en-US"/>
        </w:rPr>
        <w:t>S výjimkou konání Sněmu, který byl odl</w:t>
      </w:r>
      <w:r w:rsidR="00996146">
        <w:rPr>
          <w:rFonts w:ascii="Arial Narrow" w:eastAsia="Calibri" w:hAnsi="Arial Narrow"/>
          <w:sz w:val="22"/>
          <w:szCs w:val="22"/>
          <w:lang w:eastAsia="en-US"/>
        </w:rPr>
        <w:t>ožen na</w:t>
      </w:r>
      <w:r w:rsidR="00976CC5">
        <w:rPr>
          <w:rFonts w:ascii="Arial Narrow" w:eastAsia="Calibri" w:hAnsi="Arial Narrow"/>
          <w:sz w:val="22"/>
          <w:szCs w:val="22"/>
          <w:lang w:eastAsia="en-US"/>
        </w:rPr>
        <w:t xml:space="preserve"> 4/4 tohoto roku. </w:t>
      </w:r>
    </w:p>
    <w:p w:rsidR="006F489F" w:rsidRDefault="006F489F" w:rsidP="006F489F">
      <w:p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6F489F" w:rsidRPr="006F489F" w:rsidRDefault="006F489F" w:rsidP="006F489F">
      <w:pPr>
        <w:spacing w:after="200" w:line="276" w:lineRule="auto"/>
        <w:jc w:val="left"/>
        <w:rPr>
          <w:rFonts w:ascii="Arial Narrow" w:eastAsia="Calibri" w:hAnsi="Arial Narrow"/>
          <w:i/>
          <w:sz w:val="22"/>
          <w:szCs w:val="22"/>
          <w:u w:val="single"/>
          <w:lang w:eastAsia="en-US"/>
        </w:rPr>
      </w:pPr>
      <w:r w:rsidRPr="006F489F">
        <w:rPr>
          <w:rFonts w:ascii="Arial Narrow" w:eastAsia="Calibri" w:hAnsi="Arial Narrow"/>
          <w:i/>
          <w:sz w:val="22"/>
          <w:szCs w:val="22"/>
          <w:u w:val="single"/>
          <w:lang w:eastAsia="en-US"/>
        </w:rPr>
        <w:t>Usnesení 15/15/P: Informace o činnosti zmocněnce vlády pro MSK a ÚK</w:t>
      </w:r>
    </w:p>
    <w:p w:rsidR="006F489F" w:rsidRPr="006F489F" w:rsidRDefault="006F489F" w:rsidP="006F489F">
      <w:pPr>
        <w:spacing w:after="200" w:line="276" w:lineRule="auto"/>
        <w:jc w:val="left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6F489F">
        <w:rPr>
          <w:rFonts w:ascii="Arial Narrow" w:eastAsia="Calibri" w:hAnsi="Arial Narrow"/>
          <w:i/>
          <w:sz w:val="22"/>
          <w:szCs w:val="22"/>
          <w:lang w:eastAsia="en-US"/>
        </w:rPr>
        <w:t>Předsednictvo HSR-ÚK</w:t>
      </w:r>
    </w:p>
    <w:p w:rsidR="006F489F" w:rsidRPr="006F489F" w:rsidRDefault="006F489F" w:rsidP="006F489F">
      <w:pPr>
        <w:spacing w:after="200" w:line="276" w:lineRule="auto"/>
        <w:ind w:firstLine="708"/>
        <w:jc w:val="left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6F489F">
        <w:rPr>
          <w:rFonts w:ascii="Arial Narrow" w:eastAsia="Calibri" w:hAnsi="Arial Narrow"/>
          <w:i/>
          <w:sz w:val="22"/>
          <w:szCs w:val="22"/>
          <w:lang w:eastAsia="en-US"/>
        </w:rPr>
        <w:t>vzalo na vědomí informace o činnosti zmocněnce vlády pro MSK a ÚK</w:t>
      </w:r>
    </w:p>
    <w:p w:rsidR="006F489F" w:rsidRPr="006F489F" w:rsidRDefault="006F489F" w:rsidP="006F489F">
      <w:pPr>
        <w:numPr>
          <w:ilvl w:val="0"/>
          <w:numId w:val="7"/>
        </w:numPr>
        <w:rPr>
          <w:rFonts w:ascii="Arial Narrow" w:eastAsiaTheme="minorHAnsi" w:hAnsi="Arial Narrow"/>
          <w:i/>
          <w:iCs/>
          <w:sz w:val="22"/>
          <w:szCs w:val="22"/>
        </w:rPr>
      </w:pPr>
      <w:r w:rsidRPr="006F489F">
        <w:rPr>
          <w:rFonts w:ascii="Arial Narrow" w:eastAsiaTheme="minorHAnsi" w:hAnsi="Arial Narrow"/>
          <w:i/>
          <w:iCs/>
          <w:sz w:val="22"/>
          <w:szCs w:val="22"/>
        </w:rPr>
        <w:t xml:space="preserve">zmocněnec předložil vládě ČR návrh na zpracování rozvojové koncepce pro MSK a ÚK v souladu s usnesením </w:t>
      </w:r>
      <w:r w:rsidR="00976CC5">
        <w:rPr>
          <w:rFonts w:ascii="Arial Narrow" w:eastAsiaTheme="minorHAnsi" w:hAnsi="Arial Narrow"/>
          <w:i/>
          <w:iCs/>
          <w:sz w:val="22"/>
          <w:szCs w:val="22"/>
        </w:rPr>
        <w:t xml:space="preserve">a požadavkem </w:t>
      </w:r>
      <w:r w:rsidRPr="006F489F">
        <w:rPr>
          <w:rFonts w:ascii="Arial Narrow" w:eastAsiaTheme="minorHAnsi" w:hAnsi="Arial Narrow"/>
          <w:i/>
          <w:iCs/>
          <w:sz w:val="22"/>
          <w:szCs w:val="22"/>
        </w:rPr>
        <w:t>HSR-ÚK,</w:t>
      </w:r>
    </w:p>
    <w:p w:rsidR="006F489F" w:rsidRPr="006F489F" w:rsidRDefault="006F489F" w:rsidP="006F489F">
      <w:pPr>
        <w:numPr>
          <w:ilvl w:val="0"/>
          <w:numId w:val="7"/>
        </w:numPr>
        <w:rPr>
          <w:rFonts w:ascii="Arial Narrow" w:eastAsiaTheme="minorHAnsi" w:hAnsi="Arial Narrow"/>
          <w:i/>
          <w:iCs/>
          <w:sz w:val="22"/>
          <w:szCs w:val="22"/>
        </w:rPr>
      </w:pPr>
      <w:r w:rsidRPr="006F489F">
        <w:rPr>
          <w:rFonts w:ascii="Arial Narrow" w:eastAsiaTheme="minorHAnsi" w:hAnsi="Arial Narrow"/>
          <w:i/>
          <w:iCs/>
          <w:sz w:val="22"/>
          <w:szCs w:val="22"/>
        </w:rPr>
        <w:t>předseda vlády zadal MPO a MPSV zpracování návrhu dalšího postupu,</w:t>
      </w:r>
    </w:p>
    <w:p w:rsidR="006F489F" w:rsidRPr="006F489F" w:rsidRDefault="006F489F" w:rsidP="006F489F">
      <w:pPr>
        <w:numPr>
          <w:ilvl w:val="0"/>
          <w:numId w:val="7"/>
        </w:numPr>
        <w:rPr>
          <w:rFonts w:ascii="Arial Narrow" w:eastAsiaTheme="minorHAnsi" w:hAnsi="Arial Narrow"/>
          <w:i/>
          <w:iCs/>
          <w:sz w:val="22"/>
          <w:szCs w:val="22"/>
        </w:rPr>
      </w:pPr>
      <w:r w:rsidRPr="006F489F">
        <w:rPr>
          <w:rFonts w:ascii="Arial Narrow" w:eastAsiaTheme="minorHAnsi" w:hAnsi="Arial Narrow"/>
          <w:i/>
          <w:iCs/>
          <w:sz w:val="22"/>
          <w:szCs w:val="22"/>
        </w:rPr>
        <w:t>zmocněnec vlády předložil návrh na zapojení kanceláře zmocněnce a regionálních partnerů,</w:t>
      </w:r>
    </w:p>
    <w:p w:rsidR="006F489F" w:rsidRPr="006F489F" w:rsidRDefault="006F489F" w:rsidP="006F489F">
      <w:pPr>
        <w:numPr>
          <w:ilvl w:val="0"/>
          <w:numId w:val="7"/>
        </w:numPr>
        <w:rPr>
          <w:rFonts w:ascii="Arial Narrow" w:eastAsiaTheme="minorHAnsi" w:hAnsi="Arial Narrow"/>
          <w:i/>
          <w:iCs/>
          <w:sz w:val="22"/>
          <w:szCs w:val="22"/>
        </w:rPr>
      </w:pPr>
      <w:r w:rsidRPr="006F489F">
        <w:rPr>
          <w:rFonts w:ascii="Arial Narrow" w:eastAsiaTheme="minorHAnsi" w:hAnsi="Arial Narrow"/>
          <w:i/>
          <w:iCs/>
          <w:sz w:val="22"/>
          <w:szCs w:val="22"/>
        </w:rPr>
        <w:t>kancelář zmocněnce připraví rámcový přehled požadovaných opatření za Ústecký kraj pro další jednání, který zkonzultuje s regionálními partnery, koordinační rolí je pověřena Gabriela Nekolová,</w:t>
      </w:r>
    </w:p>
    <w:p w:rsidR="006F489F" w:rsidRDefault="006F489F" w:rsidP="006F489F">
      <w:pPr>
        <w:numPr>
          <w:ilvl w:val="0"/>
          <w:numId w:val="7"/>
        </w:numPr>
        <w:rPr>
          <w:rFonts w:ascii="Arial Narrow" w:eastAsiaTheme="minorHAnsi" w:hAnsi="Arial Narrow"/>
          <w:i/>
          <w:iCs/>
          <w:sz w:val="22"/>
          <w:szCs w:val="22"/>
        </w:rPr>
      </w:pPr>
      <w:r w:rsidRPr="006F489F">
        <w:rPr>
          <w:rFonts w:ascii="Arial Narrow" w:eastAsiaTheme="minorHAnsi" w:hAnsi="Arial Narrow"/>
          <w:i/>
          <w:iCs/>
          <w:sz w:val="22"/>
          <w:szCs w:val="22"/>
        </w:rPr>
        <w:t>garantem za HSR-ÚK je pověřena Helena Veverková.</w:t>
      </w:r>
    </w:p>
    <w:p w:rsidR="006F489F" w:rsidRDefault="006F489F" w:rsidP="006F489F">
      <w:pPr>
        <w:rPr>
          <w:rFonts w:ascii="Arial Narrow" w:eastAsiaTheme="minorHAnsi" w:hAnsi="Arial Narrow"/>
          <w:i/>
          <w:iCs/>
          <w:sz w:val="22"/>
          <w:szCs w:val="22"/>
        </w:rPr>
      </w:pPr>
    </w:p>
    <w:p w:rsidR="006F489F" w:rsidRDefault="00976CC5" w:rsidP="006F489F">
      <w:pPr>
        <w:rPr>
          <w:rFonts w:ascii="Arial Narrow" w:eastAsiaTheme="minorHAnsi" w:hAnsi="Arial Narrow"/>
          <w:iCs/>
          <w:sz w:val="22"/>
          <w:szCs w:val="22"/>
        </w:rPr>
      </w:pPr>
      <w:r>
        <w:rPr>
          <w:rFonts w:ascii="Arial Narrow" w:eastAsiaTheme="minorHAnsi" w:hAnsi="Arial Narrow"/>
          <w:iCs/>
          <w:sz w:val="22"/>
          <w:szCs w:val="22"/>
        </w:rPr>
        <w:t xml:space="preserve">Tento bod průběžně plněn. </w:t>
      </w:r>
    </w:p>
    <w:p w:rsidR="006F489F" w:rsidRDefault="006F489F" w:rsidP="006F489F">
      <w:pPr>
        <w:rPr>
          <w:rFonts w:ascii="Arial Narrow" w:eastAsiaTheme="minorHAnsi" w:hAnsi="Arial Narrow"/>
          <w:iCs/>
          <w:sz w:val="22"/>
          <w:szCs w:val="22"/>
        </w:rPr>
      </w:pPr>
    </w:p>
    <w:p w:rsidR="006F489F" w:rsidRPr="003D346F" w:rsidRDefault="006F489F" w:rsidP="006F489F">
      <w:pPr>
        <w:rPr>
          <w:rFonts w:ascii="Arial Narrow" w:eastAsiaTheme="minorHAnsi" w:hAnsi="Arial Narrow"/>
          <w:b/>
          <w:iCs/>
          <w:sz w:val="22"/>
          <w:szCs w:val="22"/>
          <w:u w:val="single"/>
        </w:rPr>
      </w:pPr>
      <w:r w:rsidRPr="003D346F">
        <w:rPr>
          <w:rFonts w:ascii="Arial Narrow" w:eastAsiaTheme="minorHAnsi" w:hAnsi="Arial Narrow"/>
          <w:b/>
          <w:iCs/>
          <w:sz w:val="22"/>
          <w:szCs w:val="22"/>
          <w:u w:val="single"/>
        </w:rPr>
        <w:t xml:space="preserve">Usnesení 19/15/P – Kontrola plnění usnesení </w:t>
      </w:r>
    </w:p>
    <w:p w:rsidR="00A15DF2" w:rsidRPr="003D346F" w:rsidRDefault="00A15DF2" w:rsidP="00F01E7F">
      <w:pPr>
        <w:rPr>
          <w:rFonts w:ascii="Arial Narrow" w:hAnsi="Arial Narrow"/>
          <w:b/>
          <w:sz w:val="22"/>
          <w:szCs w:val="22"/>
          <w:u w:val="single"/>
        </w:rPr>
      </w:pPr>
    </w:p>
    <w:p w:rsidR="006F489F" w:rsidRPr="006F489F" w:rsidRDefault="006F489F" w:rsidP="00F01E7F">
      <w:pPr>
        <w:rPr>
          <w:rFonts w:ascii="Arial Narrow" w:hAnsi="Arial Narrow"/>
          <w:sz w:val="22"/>
          <w:szCs w:val="22"/>
        </w:rPr>
      </w:pPr>
      <w:r w:rsidRPr="006F489F">
        <w:rPr>
          <w:rFonts w:ascii="Arial Narrow" w:hAnsi="Arial Narrow"/>
          <w:sz w:val="22"/>
          <w:szCs w:val="22"/>
        </w:rPr>
        <w:t>Předsednictvo HSR-ÚK</w:t>
      </w:r>
    </w:p>
    <w:p w:rsidR="006F489F" w:rsidRPr="006F489F" w:rsidRDefault="006F489F" w:rsidP="00F01E7F">
      <w:pPr>
        <w:rPr>
          <w:rFonts w:ascii="Arial Narrow" w:hAnsi="Arial Narrow"/>
          <w:sz w:val="22"/>
          <w:szCs w:val="22"/>
        </w:rPr>
      </w:pPr>
    </w:p>
    <w:p w:rsidR="006F489F" w:rsidRPr="006F489F" w:rsidRDefault="006F489F" w:rsidP="006F489F">
      <w:pPr>
        <w:ind w:left="708"/>
        <w:rPr>
          <w:rFonts w:ascii="Arial Narrow" w:hAnsi="Arial Narrow"/>
          <w:sz w:val="22"/>
          <w:szCs w:val="22"/>
        </w:rPr>
      </w:pPr>
      <w:r w:rsidRPr="006F489F">
        <w:rPr>
          <w:rFonts w:ascii="Arial Narrow" w:hAnsi="Arial Narrow"/>
          <w:b/>
          <w:sz w:val="22"/>
          <w:szCs w:val="22"/>
        </w:rPr>
        <w:t>vzalo na vědomí</w:t>
      </w:r>
      <w:r w:rsidRPr="006F489F">
        <w:rPr>
          <w:rFonts w:ascii="Arial Narrow" w:hAnsi="Arial Narrow"/>
          <w:sz w:val="22"/>
          <w:szCs w:val="22"/>
        </w:rPr>
        <w:t xml:space="preserve"> kontrolu plnění usnesení z předchozích jednání HSR-ÚK a ze sledování vyřazuje usnesení 05/15P. </w:t>
      </w:r>
    </w:p>
    <w:p w:rsidR="00A15DF2" w:rsidRDefault="00A15DF2" w:rsidP="00F01E7F">
      <w:pPr>
        <w:rPr>
          <w:rFonts w:ascii="Arial Narrow" w:hAnsi="Arial Narrow"/>
          <w:b/>
          <w:sz w:val="22"/>
          <w:szCs w:val="22"/>
        </w:rPr>
      </w:pPr>
    </w:p>
    <w:p w:rsidR="00747ACF" w:rsidRPr="00391734" w:rsidRDefault="00747ACF" w:rsidP="00747ACF">
      <w:pPr>
        <w:rPr>
          <w:rFonts w:ascii="Arial Narrow" w:hAnsi="Arial Narrow"/>
          <w:bCs/>
          <w:i/>
          <w:sz w:val="16"/>
          <w:szCs w:val="16"/>
        </w:rPr>
      </w:pPr>
      <w:r w:rsidRPr="00391734">
        <w:rPr>
          <w:rFonts w:ascii="Arial Narrow" w:hAnsi="Arial Narrow"/>
          <w:bCs/>
          <w:i/>
          <w:sz w:val="16"/>
          <w:szCs w:val="16"/>
        </w:rPr>
        <w:t>Hlasování: pro   11   proti  0     zdržel se  0</w:t>
      </w:r>
    </w:p>
    <w:p w:rsidR="00333309" w:rsidRDefault="00747ACF" w:rsidP="00333309">
      <w:pPr>
        <w:spacing w:after="200" w:line="276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391734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  <w:r w:rsidRPr="00391734">
        <w:rPr>
          <w:rFonts w:ascii="Arial Narrow" w:hAnsi="Arial Narrow"/>
          <w:sz w:val="16"/>
          <w:szCs w:val="16"/>
        </w:rPr>
        <w:t xml:space="preserve">    </w:t>
      </w:r>
      <w:r w:rsidR="00976CC5">
        <w:rPr>
          <w:rFonts w:ascii="Arial Narrow" w:hAnsi="Arial Narrow"/>
          <w:b/>
          <w:sz w:val="22"/>
          <w:szCs w:val="22"/>
          <w:u w:val="single"/>
        </w:rPr>
        <w:br/>
      </w:r>
    </w:p>
    <w:p w:rsidR="00747ACF" w:rsidRPr="00333309" w:rsidRDefault="00747ACF" w:rsidP="00333309">
      <w:pPr>
        <w:spacing w:after="200" w:line="276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747ACF">
        <w:rPr>
          <w:rFonts w:ascii="Arial Narrow" w:hAnsi="Arial Narrow"/>
          <w:b/>
          <w:sz w:val="22"/>
          <w:szCs w:val="22"/>
          <w:u w:val="single"/>
        </w:rPr>
        <w:t>K BODU 2: Jednání o změně struktury HSR-ÚK</w:t>
      </w:r>
    </w:p>
    <w:p w:rsidR="00747ACF" w:rsidRDefault="00747ACF" w:rsidP="00F01E7F">
      <w:pPr>
        <w:rPr>
          <w:rFonts w:ascii="Arial Narrow" w:hAnsi="Arial Narrow"/>
          <w:b/>
          <w:sz w:val="22"/>
          <w:szCs w:val="22"/>
          <w:u w:val="single"/>
        </w:rPr>
      </w:pPr>
    </w:p>
    <w:p w:rsidR="00747ACF" w:rsidRDefault="00747ACF" w:rsidP="00F01E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R. </w:t>
      </w:r>
      <w:proofErr w:type="spellStart"/>
      <w:r>
        <w:rPr>
          <w:rFonts w:ascii="Arial Narrow" w:hAnsi="Arial Narrow"/>
          <w:sz w:val="22"/>
          <w:szCs w:val="22"/>
        </w:rPr>
        <w:t>Falbr</w:t>
      </w:r>
      <w:proofErr w:type="spellEnd"/>
      <w:r>
        <w:rPr>
          <w:rFonts w:ascii="Arial Narrow" w:hAnsi="Arial Narrow"/>
          <w:sz w:val="22"/>
          <w:szCs w:val="22"/>
        </w:rPr>
        <w:t xml:space="preserve"> informoval o změně struktury HSR-ÚK tak, aby odpovída</w:t>
      </w:r>
      <w:r w:rsidR="00976CC5">
        <w:rPr>
          <w:rFonts w:ascii="Arial Narrow" w:hAnsi="Arial Narrow"/>
          <w:sz w:val="22"/>
          <w:szCs w:val="22"/>
        </w:rPr>
        <w:t>la struktuře krajské tripartity</w:t>
      </w:r>
      <w:r w:rsidR="005D7F68">
        <w:rPr>
          <w:rFonts w:ascii="Arial Narrow" w:hAnsi="Arial Narrow"/>
          <w:sz w:val="22"/>
          <w:szCs w:val="22"/>
        </w:rPr>
        <w:t xml:space="preserve"> poměrným zastoupením </w:t>
      </w:r>
      <w:r w:rsidR="00976CC5">
        <w:rPr>
          <w:rFonts w:ascii="Arial Narrow" w:hAnsi="Arial Narrow"/>
          <w:sz w:val="22"/>
          <w:szCs w:val="22"/>
        </w:rPr>
        <w:t xml:space="preserve">stran. </w:t>
      </w:r>
      <w:r>
        <w:rPr>
          <w:rFonts w:ascii="Arial Narrow" w:hAnsi="Arial Narrow"/>
          <w:sz w:val="22"/>
          <w:szCs w:val="22"/>
        </w:rPr>
        <w:t xml:space="preserve">Dalším důvodem je účast zástupců Ústeckého kraje ve struktuře HSR-ÚK. </w:t>
      </w:r>
    </w:p>
    <w:p w:rsidR="00747ACF" w:rsidRDefault="00747ACF" w:rsidP="00F01E7F">
      <w:pPr>
        <w:rPr>
          <w:rFonts w:ascii="Arial Narrow" w:hAnsi="Arial Narrow"/>
          <w:sz w:val="22"/>
          <w:szCs w:val="22"/>
        </w:rPr>
      </w:pPr>
    </w:p>
    <w:p w:rsidR="00747ACF" w:rsidRDefault="00747ACF" w:rsidP="00F01E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G. Nekolová doplnila slova R. </w:t>
      </w:r>
      <w:proofErr w:type="spellStart"/>
      <w:r>
        <w:rPr>
          <w:rFonts w:ascii="Arial Narrow" w:hAnsi="Arial Narrow"/>
          <w:sz w:val="22"/>
          <w:szCs w:val="22"/>
        </w:rPr>
        <w:t>Falbra</w:t>
      </w:r>
      <w:proofErr w:type="spellEnd"/>
      <w:r>
        <w:rPr>
          <w:rFonts w:ascii="Arial Narrow" w:hAnsi="Arial Narrow"/>
          <w:sz w:val="22"/>
          <w:szCs w:val="22"/>
        </w:rPr>
        <w:t xml:space="preserve"> tím, že Stanovy HSR-ÚK byly projednány s právníky Ústeckého kraje. Návrh </w:t>
      </w:r>
      <w:r w:rsidR="00AA4D24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na vstup Ústeckého kraje do struktury HSR-ÚK byl předložen na jednání Rady ÚK dne 10.6. 2015. Dopis adresovaný O. Bubeníčkovi, hejtmanovi ÚK, je obsažen v příloze </w:t>
      </w:r>
      <w:r w:rsidR="008A239A">
        <w:rPr>
          <w:rFonts w:ascii="Arial Narrow" w:hAnsi="Arial Narrow"/>
          <w:sz w:val="22"/>
          <w:szCs w:val="22"/>
        </w:rPr>
        <w:t>č. 2. Č</w:t>
      </w:r>
      <w:r>
        <w:rPr>
          <w:rFonts w:ascii="Arial Narrow" w:hAnsi="Arial Narrow"/>
          <w:sz w:val="22"/>
          <w:szCs w:val="22"/>
        </w:rPr>
        <w:t xml:space="preserve">ástka členského příspěvku </w:t>
      </w:r>
      <w:r w:rsidR="008A239A">
        <w:rPr>
          <w:rFonts w:ascii="Arial Narrow" w:hAnsi="Arial Narrow"/>
          <w:sz w:val="22"/>
          <w:szCs w:val="22"/>
        </w:rPr>
        <w:t xml:space="preserve">byla navržena ve výši </w:t>
      </w:r>
      <w:r w:rsidR="00AA4D24">
        <w:rPr>
          <w:rFonts w:ascii="Arial Narrow" w:hAnsi="Arial Narrow"/>
          <w:sz w:val="22"/>
          <w:szCs w:val="22"/>
        </w:rPr>
        <w:br/>
      </w:r>
      <w:r w:rsidR="008A239A">
        <w:rPr>
          <w:rFonts w:ascii="Arial Narrow" w:hAnsi="Arial Narrow"/>
          <w:sz w:val="22"/>
          <w:szCs w:val="22"/>
        </w:rPr>
        <w:t xml:space="preserve">800 tis. Kč, jako záležitost k jednání. Tento bod nebyl uzavřen z důvodu nepřítomnosti hejtmana ÚK, tudíž je věc </w:t>
      </w:r>
      <w:r w:rsidR="00896F7D">
        <w:rPr>
          <w:rFonts w:ascii="Arial Narrow" w:hAnsi="Arial Narrow"/>
          <w:sz w:val="22"/>
          <w:szCs w:val="22"/>
        </w:rPr>
        <w:br/>
      </w:r>
      <w:r w:rsidR="008A239A">
        <w:rPr>
          <w:rFonts w:ascii="Arial Narrow" w:hAnsi="Arial Narrow"/>
          <w:sz w:val="22"/>
          <w:szCs w:val="22"/>
        </w:rPr>
        <w:t xml:space="preserve">na straně </w:t>
      </w:r>
      <w:r w:rsidR="00AA4D24">
        <w:rPr>
          <w:rFonts w:ascii="Arial Narrow" w:hAnsi="Arial Narrow"/>
          <w:sz w:val="22"/>
          <w:szCs w:val="22"/>
        </w:rPr>
        <w:t xml:space="preserve">Ústeckého </w:t>
      </w:r>
      <w:r w:rsidR="008A239A">
        <w:rPr>
          <w:rFonts w:ascii="Arial Narrow" w:hAnsi="Arial Narrow"/>
          <w:sz w:val="22"/>
          <w:szCs w:val="22"/>
        </w:rPr>
        <w:t>kraje stále v jednání. G. Nekolová dále doplnila, že odbory, Krajská hospodářská komora, Svaz průmyslu</w:t>
      </w:r>
      <w:r w:rsidR="00AA4D24">
        <w:rPr>
          <w:rFonts w:ascii="Arial Narrow" w:hAnsi="Arial Narrow"/>
          <w:sz w:val="22"/>
          <w:szCs w:val="22"/>
        </w:rPr>
        <w:t xml:space="preserve"> a obchodu</w:t>
      </w:r>
      <w:r w:rsidR="008A239A">
        <w:rPr>
          <w:rFonts w:ascii="Arial Narrow" w:hAnsi="Arial Narrow"/>
          <w:sz w:val="22"/>
          <w:szCs w:val="22"/>
        </w:rPr>
        <w:t xml:space="preserve"> a další partneři, byli o připravované změně informováni. </w:t>
      </w:r>
    </w:p>
    <w:p w:rsidR="008A239A" w:rsidRDefault="008A239A" w:rsidP="008A239A">
      <w:pPr>
        <w:rPr>
          <w:rFonts w:ascii="Arial Narrow" w:hAnsi="Arial Narrow"/>
          <w:b/>
          <w:sz w:val="22"/>
          <w:szCs w:val="22"/>
          <w:u w:val="single"/>
        </w:rPr>
      </w:pPr>
    </w:p>
    <w:p w:rsidR="008A239A" w:rsidRPr="008A239A" w:rsidRDefault="008A239A" w:rsidP="008A239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Usnesení 20/15/P: </w:t>
      </w:r>
      <w:r w:rsidRPr="008A239A">
        <w:rPr>
          <w:rFonts w:ascii="Arial Narrow" w:hAnsi="Arial Narrow"/>
          <w:b/>
          <w:sz w:val="22"/>
          <w:szCs w:val="22"/>
          <w:u w:val="single"/>
        </w:rPr>
        <w:t>Změna struktury HSR-ÚK</w:t>
      </w:r>
    </w:p>
    <w:p w:rsidR="008A239A" w:rsidRPr="008A239A" w:rsidRDefault="008A239A" w:rsidP="008A239A">
      <w:pPr>
        <w:rPr>
          <w:rFonts w:ascii="Arial Narrow" w:hAnsi="Arial Narrow"/>
          <w:b/>
          <w:sz w:val="22"/>
          <w:szCs w:val="22"/>
          <w:u w:val="single"/>
        </w:rPr>
      </w:pPr>
    </w:p>
    <w:p w:rsidR="008A239A" w:rsidRPr="008A239A" w:rsidRDefault="008A239A" w:rsidP="008A239A">
      <w:pPr>
        <w:rPr>
          <w:rFonts w:ascii="Arial Narrow" w:hAnsi="Arial Narrow"/>
          <w:sz w:val="22"/>
          <w:szCs w:val="22"/>
        </w:rPr>
      </w:pPr>
      <w:r w:rsidRPr="008A239A">
        <w:rPr>
          <w:rFonts w:ascii="Arial Narrow" w:hAnsi="Arial Narrow"/>
          <w:sz w:val="22"/>
          <w:szCs w:val="22"/>
        </w:rPr>
        <w:t>Předsednictvo HSR-ÚK</w:t>
      </w:r>
    </w:p>
    <w:p w:rsidR="008A239A" w:rsidRPr="008A239A" w:rsidRDefault="008A239A" w:rsidP="008A239A">
      <w:pPr>
        <w:rPr>
          <w:rFonts w:ascii="Arial Narrow" w:hAnsi="Arial Narrow"/>
          <w:sz w:val="22"/>
          <w:szCs w:val="22"/>
        </w:rPr>
      </w:pPr>
    </w:p>
    <w:p w:rsidR="008A239A" w:rsidRPr="008A239A" w:rsidRDefault="008A239A" w:rsidP="008A239A">
      <w:pPr>
        <w:rPr>
          <w:rFonts w:ascii="Arial Narrow" w:hAnsi="Arial Narrow"/>
          <w:sz w:val="22"/>
          <w:szCs w:val="22"/>
        </w:rPr>
      </w:pPr>
      <w:r w:rsidRPr="008A239A">
        <w:rPr>
          <w:rFonts w:ascii="Arial Narrow" w:hAnsi="Arial Narrow"/>
          <w:b/>
          <w:sz w:val="22"/>
          <w:szCs w:val="22"/>
        </w:rPr>
        <w:t>vzalo na vědomí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A239A">
        <w:rPr>
          <w:rFonts w:ascii="Arial Narrow" w:hAnsi="Arial Narrow"/>
          <w:sz w:val="22"/>
          <w:szCs w:val="22"/>
        </w:rPr>
        <w:t xml:space="preserve">informace předsedy HSR-ÚK o průběžných jednáních k připravované změně struktury HSR-ÚK. </w:t>
      </w:r>
    </w:p>
    <w:p w:rsidR="008A239A" w:rsidRDefault="008A239A" w:rsidP="008A239A">
      <w:pPr>
        <w:rPr>
          <w:rFonts w:ascii="Arial Narrow" w:hAnsi="Arial Narrow"/>
          <w:b/>
          <w:sz w:val="22"/>
          <w:szCs w:val="22"/>
        </w:rPr>
      </w:pPr>
    </w:p>
    <w:p w:rsidR="008A239A" w:rsidRPr="00391734" w:rsidRDefault="008A239A" w:rsidP="008A239A">
      <w:pPr>
        <w:rPr>
          <w:rFonts w:ascii="Arial Narrow" w:hAnsi="Arial Narrow"/>
          <w:bCs/>
          <w:i/>
          <w:sz w:val="16"/>
          <w:szCs w:val="16"/>
        </w:rPr>
      </w:pPr>
      <w:r w:rsidRPr="00391734">
        <w:rPr>
          <w:rFonts w:ascii="Arial Narrow" w:hAnsi="Arial Narrow"/>
          <w:bCs/>
          <w:i/>
          <w:sz w:val="16"/>
          <w:szCs w:val="16"/>
        </w:rPr>
        <w:t>Hlasování: pro   11   proti  0     zdržel se  0</w:t>
      </w:r>
    </w:p>
    <w:p w:rsidR="008A239A" w:rsidRDefault="008A239A" w:rsidP="008A239A">
      <w:pPr>
        <w:rPr>
          <w:rFonts w:ascii="Arial Narrow" w:hAnsi="Arial Narrow"/>
          <w:sz w:val="16"/>
          <w:szCs w:val="16"/>
        </w:rPr>
      </w:pPr>
      <w:r w:rsidRPr="00391734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  <w:r w:rsidRPr="00391734">
        <w:rPr>
          <w:rFonts w:ascii="Arial Narrow" w:hAnsi="Arial Narrow"/>
          <w:sz w:val="16"/>
          <w:szCs w:val="16"/>
        </w:rPr>
        <w:t xml:space="preserve">    </w:t>
      </w:r>
    </w:p>
    <w:p w:rsidR="008A239A" w:rsidRDefault="008A239A" w:rsidP="008A239A">
      <w:pPr>
        <w:rPr>
          <w:rFonts w:ascii="Arial Narrow" w:hAnsi="Arial Narrow"/>
          <w:sz w:val="16"/>
          <w:szCs w:val="16"/>
        </w:rPr>
      </w:pPr>
    </w:p>
    <w:p w:rsidR="008A239A" w:rsidRDefault="008A239A" w:rsidP="008A239A">
      <w:pPr>
        <w:rPr>
          <w:rFonts w:ascii="Arial Narrow" w:hAnsi="Arial Narrow"/>
          <w:sz w:val="22"/>
          <w:szCs w:val="22"/>
        </w:rPr>
      </w:pPr>
    </w:p>
    <w:p w:rsidR="008A239A" w:rsidRDefault="008A239A" w:rsidP="008A239A">
      <w:pPr>
        <w:rPr>
          <w:rFonts w:ascii="Arial Narrow" w:hAnsi="Arial Narrow"/>
          <w:b/>
          <w:sz w:val="22"/>
          <w:szCs w:val="22"/>
          <w:u w:val="single"/>
        </w:rPr>
      </w:pPr>
      <w:r w:rsidRPr="008A239A">
        <w:rPr>
          <w:rFonts w:ascii="Arial Narrow" w:hAnsi="Arial Narrow"/>
          <w:b/>
          <w:sz w:val="22"/>
          <w:szCs w:val="22"/>
          <w:u w:val="single"/>
        </w:rPr>
        <w:t>K BODU 3: Priority HSR-ÚK v oblasti dopravy</w:t>
      </w:r>
    </w:p>
    <w:p w:rsidR="008A239A" w:rsidRDefault="008A239A" w:rsidP="008A239A">
      <w:pPr>
        <w:rPr>
          <w:rFonts w:ascii="Arial Narrow" w:hAnsi="Arial Narrow"/>
          <w:b/>
          <w:sz w:val="22"/>
          <w:szCs w:val="22"/>
          <w:u w:val="single"/>
        </w:rPr>
      </w:pPr>
    </w:p>
    <w:p w:rsidR="008A239A" w:rsidRDefault="008A239A" w:rsidP="008A23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Veškeré informace jsou obsaženy v příloze č. 3. </w:t>
      </w:r>
    </w:p>
    <w:p w:rsidR="008A239A" w:rsidRDefault="008A239A" w:rsidP="008A239A">
      <w:pPr>
        <w:rPr>
          <w:rFonts w:ascii="Arial Narrow" w:hAnsi="Arial Narrow"/>
          <w:sz w:val="22"/>
          <w:szCs w:val="22"/>
        </w:rPr>
      </w:pPr>
    </w:p>
    <w:p w:rsidR="008A239A" w:rsidRDefault="00B563D8" w:rsidP="008A23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G. Nekolová informovala o konzultaci jednotlivých priorit HSR-ÚK z oblasti do</w:t>
      </w:r>
      <w:r w:rsidR="005D7F68">
        <w:rPr>
          <w:rFonts w:ascii="Arial Narrow" w:hAnsi="Arial Narrow"/>
          <w:sz w:val="22"/>
          <w:szCs w:val="22"/>
        </w:rPr>
        <w:t>pravy na jednání s MD ČR, které</w:t>
      </w:r>
      <w:r>
        <w:rPr>
          <w:rFonts w:ascii="Arial Narrow" w:hAnsi="Arial Narrow"/>
          <w:sz w:val="22"/>
          <w:szCs w:val="22"/>
        </w:rPr>
        <w:t xml:space="preserve">ho se zúčastnil Ing. Martin Janeček (vedoucí oddělení dopravních analýz, odbor strategie). V tabulce jsou obsaženy informace o stavu připravenosti a realizace jednotlivých úseků (pravý sloupec, červená barva), dále výčet priorit, které jsou vedeny jako prioritní v materiálech MD ČR (levý sloupec, oranžové úseky) a dále úseky, které jsou obsaženy v rozpočtu na rok 2015 (označeno hvězdičkou). Na jednání s MD ČR bylo předjednáno zařazení dalších 3 až 4 silničních staveb do plánu realizace. G. Nekolová navrhla tyto úseky: </w:t>
      </w:r>
    </w:p>
    <w:p w:rsidR="00B563D8" w:rsidRPr="00B563D8" w:rsidRDefault="00B563D8" w:rsidP="00B563D8">
      <w:pPr>
        <w:pStyle w:val="Odstavecseseznamem"/>
        <w:numPr>
          <w:ilvl w:val="0"/>
          <w:numId w:val="5"/>
        </w:numPr>
        <w:ind w:left="709"/>
        <w:rPr>
          <w:rFonts w:ascii="Arial Narrow" w:hAnsi="Arial Narrow"/>
          <w:sz w:val="22"/>
          <w:szCs w:val="22"/>
        </w:rPr>
      </w:pPr>
      <w:r w:rsidRPr="00B563D8">
        <w:rPr>
          <w:rFonts w:ascii="Arial Narrow" w:hAnsi="Arial Narrow"/>
          <w:sz w:val="22"/>
          <w:szCs w:val="22"/>
        </w:rPr>
        <w:t>I/13 Bílina, obchvat</w:t>
      </w:r>
    </w:p>
    <w:p w:rsidR="00B563D8" w:rsidRPr="00B563D8" w:rsidRDefault="00B563D8" w:rsidP="00B563D8">
      <w:pPr>
        <w:pStyle w:val="Odstavecseseznamem"/>
        <w:numPr>
          <w:ilvl w:val="0"/>
          <w:numId w:val="5"/>
        </w:numPr>
        <w:ind w:left="709"/>
        <w:rPr>
          <w:rFonts w:ascii="Arial Narrow" w:hAnsi="Arial Narrow"/>
          <w:sz w:val="22"/>
          <w:szCs w:val="22"/>
        </w:rPr>
      </w:pPr>
      <w:r w:rsidRPr="00B563D8">
        <w:rPr>
          <w:rFonts w:ascii="Arial Narrow" w:hAnsi="Arial Narrow"/>
          <w:sz w:val="22"/>
          <w:szCs w:val="22"/>
        </w:rPr>
        <w:t>I/13 Knínice – Děčín, přivaděč k D8</w:t>
      </w:r>
    </w:p>
    <w:p w:rsidR="00B563D8" w:rsidRPr="00B563D8" w:rsidRDefault="00B563D8" w:rsidP="00B563D8">
      <w:pPr>
        <w:pStyle w:val="Odstavecseseznamem"/>
        <w:numPr>
          <w:ilvl w:val="0"/>
          <w:numId w:val="5"/>
        </w:numPr>
        <w:ind w:left="709"/>
        <w:rPr>
          <w:rFonts w:ascii="Arial Narrow" w:hAnsi="Arial Narrow"/>
          <w:sz w:val="22"/>
          <w:szCs w:val="22"/>
        </w:rPr>
      </w:pPr>
      <w:r w:rsidRPr="00B563D8">
        <w:rPr>
          <w:rFonts w:ascii="Arial Narrow" w:hAnsi="Arial Narrow"/>
          <w:sz w:val="22"/>
          <w:szCs w:val="22"/>
        </w:rPr>
        <w:t>I/27Most – Litvínov</w:t>
      </w:r>
    </w:p>
    <w:p w:rsidR="00B563D8" w:rsidRPr="00B563D8" w:rsidRDefault="00B563D8" w:rsidP="00B563D8">
      <w:pPr>
        <w:pStyle w:val="Odstavecseseznamem"/>
        <w:numPr>
          <w:ilvl w:val="0"/>
          <w:numId w:val="5"/>
        </w:numPr>
        <w:ind w:left="709"/>
        <w:rPr>
          <w:rFonts w:ascii="Arial Narrow" w:hAnsi="Arial Narrow"/>
          <w:sz w:val="22"/>
          <w:szCs w:val="22"/>
        </w:rPr>
      </w:pPr>
      <w:r w:rsidRPr="00B563D8">
        <w:rPr>
          <w:rFonts w:ascii="Arial Narrow" w:hAnsi="Arial Narrow"/>
          <w:sz w:val="22"/>
          <w:szCs w:val="22"/>
        </w:rPr>
        <w:t xml:space="preserve">I/15 Litoměřice – východní obchvat </w:t>
      </w:r>
    </w:p>
    <w:p w:rsidR="008A239A" w:rsidRDefault="008A239A" w:rsidP="008A239A">
      <w:pPr>
        <w:rPr>
          <w:rFonts w:ascii="Arial Narrow" w:hAnsi="Arial Narrow"/>
          <w:sz w:val="22"/>
          <w:szCs w:val="22"/>
        </w:rPr>
      </w:pPr>
    </w:p>
    <w:p w:rsidR="00B563D8" w:rsidRDefault="00B563D8" w:rsidP="008A23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J. Aster, tajemník HSRD, </w:t>
      </w:r>
      <w:r w:rsidR="001A10EF">
        <w:rPr>
          <w:rFonts w:ascii="Arial Narrow" w:hAnsi="Arial Narrow"/>
          <w:sz w:val="22"/>
          <w:szCs w:val="22"/>
        </w:rPr>
        <w:t xml:space="preserve">navrhnul zařadit do plánu realizace silniční stavbu I/13 Děčín – Manušice. Důvodem </w:t>
      </w:r>
      <w:r w:rsidR="00896F7D">
        <w:rPr>
          <w:rFonts w:ascii="Arial Narrow" w:hAnsi="Arial Narrow"/>
          <w:sz w:val="22"/>
          <w:szCs w:val="22"/>
        </w:rPr>
        <w:br/>
      </w:r>
      <w:r w:rsidR="001A10EF">
        <w:rPr>
          <w:rFonts w:ascii="Arial Narrow" w:hAnsi="Arial Narrow"/>
          <w:sz w:val="22"/>
          <w:szCs w:val="22"/>
        </w:rPr>
        <w:t xml:space="preserve">je strategické hledisko Ústeckého kraje. </w:t>
      </w:r>
    </w:p>
    <w:p w:rsidR="001A10EF" w:rsidRDefault="001A10EF" w:rsidP="008A239A">
      <w:pPr>
        <w:rPr>
          <w:rFonts w:ascii="Arial Narrow" w:hAnsi="Arial Narrow"/>
          <w:sz w:val="22"/>
          <w:szCs w:val="22"/>
        </w:rPr>
      </w:pPr>
    </w:p>
    <w:p w:rsidR="001A10EF" w:rsidRDefault="001A10EF" w:rsidP="008A23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R. Vonka, předseda HSRÚ, podpořil slova J. Astera. </w:t>
      </w:r>
    </w:p>
    <w:p w:rsidR="001A10EF" w:rsidRDefault="001A10EF" w:rsidP="008A239A">
      <w:pPr>
        <w:rPr>
          <w:rFonts w:ascii="Arial Narrow" w:hAnsi="Arial Narrow"/>
          <w:sz w:val="22"/>
          <w:szCs w:val="22"/>
        </w:rPr>
      </w:pPr>
    </w:p>
    <w:p w:rsidR="001A10EF" w:rsidRDefault="001A10EF" w:rsidP="008A23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G. Nekolová vyjádřila souhlas s navrženou silniční stavbou I/13 Děčín – Manušice. Do plánu realizace byl přidán</w:t>
      </w:r>
      <w:r w:rsidR="00AA4D24">
        <w:rPr>
          <w:rFonts w:ascii="Arial Narrow" w:hAnsi="Arial Narrow"/>
          <w:sz w:val="22"/>
          <w:szCs w:val="22"/>
        </w:rPr>
        <w:t xml:space="preserve"> také </w:t>
      </w:r>
      <w:r>
        <w:rPr>
          <w:rFonts w:ascii="Arial Narrow" w:hAnsi="Arial Narrow"/>
          <w:sz w:val="22"/>
          <w:szCs w:val="22"/>
        </w:rPr>
        <w:t xml:space="preserve">plavební stupeň Děčín. </w:t>
      </w:r>
    </w:p>
    <w:p w:rsidR="005D7F68" w:rsidRDefault="005D7F68" w:rsidP="008A239A">
      <w:pPr>
        <w:rPr>
          <w:rFonts w:ascii="Arial Narrow" w:hAnsi="Arial Narrow"/>
          <w:sz w:val="22"/>
          <w:szCs w:val="22"/>
        </w:rPr>
      </w:pPr>
    </w:p>
    <w:p w:rsidR="005D7F68" w:rsidRDefault="005D7F68" w:rsidP="008A23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Souhrn priorit v oblasti dopravy pro rok 2014/2015 zní: </w:t>
      </w:r>
    </w:p>
    <w:p w:rsidR="005D7F68" w:rsidRDefault="005D7F68" w:rsidP="008A239A">
      <w:pPr>
        <w:rPr>
          <w:rFonts w:ascii="Arial Narrow" w:hAnsi="Arial Narrow"/>
          <w:sz w:val="22"/>
          <w:szCs w:val="22"/>
        </w:rPr>
      </w:pPr>
    </w:p>
    <w:p w:rsidR="001A10EF" w:rsidRDefault="001A10EF" w:rsidP="008A239A">
      <w:pPr>
        <w:rPr>
          <w:rFonts w:ascii="Arial Narrow" w:hAnsi="Arial Narrow"/>
          <w:sz w:val="22"/>
          <w:szCs w:val="22"/>
        </w:rPr>
      </w:pPr>
    </w:p>
    <w:p w:rsidR="001A10EF" w:rsidRPr="001A10EF" w:rsidRDefault="001A10EF" w:rsidP="008A239A">
      <w:pPr>
        <w:rPr>
          <w:rFonts w:ascii="Arial Narrow" w:hAnsi="Arial Narrow"/>
          <w:b/>
          <w:sz w:val="22"/>
          <w:szCs w:val="22"/>
          <w:u w:val="single"/>
        </w:rPr>
      </w:pPr>
      <w:r w:rsidRPr="001A10EF">
        <w:rPr>
          <w:rFonts w:ascii="Arial Narrow" w:hAnsi="Arial Narrow"/>
          <w:b/>
          <w:sz w:val="22"/>
          <w:szCs w:val="22"/>
          <w:u w:val="single"/>
        </w:rPr>
        <w:t>Usnesení 21/15/P – Priority HSR-ÚK v oblasti dopravy</w:t>
      </w:r>
    </w:p>
    <w:p w:rsidR="001A10EF" w:rsidRDefault="001A10EF" w:rsidP="008A239A">
      <w:pPr>
        <w:rPr>
          <w:rFonts w:ascii="Arial Narrow" w:hAnsi="Arial Narrow"/>
          <w:sz w:val="22"/>
          <w:szCs w:val="22"/>
        </w:rPr>
      </w:pPr>
    </w:p>
    <w:p w:rsidR="001A10EF" w:rsidRDefault="001A10EF" w:rsidP="008A23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Předsednictvo HSR-ÚK</w:t>
      </w:r>
    </w:p>
    <w:p w:rsidR="001A10EF" w:rsidRDefault="001A10EF" w:rsidP="008A239A">
      <w:pPr>
        <w:rPr>
          <w:rFonts w:ascii="Arial Narrow" w:hAnsi="Arial Narrow"/>
          <w:sz w:val="22"/>
          <w:szCs w:val="22"/>
        </w:rPr>
      </w:pPr>
    </w:p>
    <w:p w:rsidR="001A10EF" w:rsidRDefault="005D7F68" w:rsidP="001A10EF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schválilo</w:t>
      </w:r>
      <w:r>
        <w:rPr>
          <w:rFonts w:ascii="Arial Narrow" w:hAnsi="Arial Narrow"/>
          <w:sz w:val="22"/>
          <w:szCs w:val="22"/>
        </w:rPr>
        <w:t> výčet</w:t>
      </w:r>
      <w:r w:rsidR="001A10EF">
        <w:rPr>
          <w:rFonts w:ascii="Arial Narrow" w:hAnsi="Arial Narrow"/>
          <w:sz w:val="22"/>
          <w:szCs w:val="22"/>
        </w:rPr>
        <w:t xml:space="preserve"> priorit HSR-ÚK v oblasti dopravy. </w:t>
      </w:r>
    </w:p>
    <w:p w:rsidR="002517A6" w:rsidRDefault="002517A6" w:rsidP="001A10EF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Souhrn priorit v oblasti dopravy pro rok 2014/2015 zní:</w:t>
      </w:r>
    </w:p>
    <w:p w:rsidR="002517A6" w:rsidRPr="002517A6" w:rsidRDefault="002517A6" w:rsidP="002517A6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2517A6">
        <w:rPr>
          <w:rFonts w:ascii="Arial Narrow" w:eastAsia="Calibri" w:hAnsi="Arial Narrow"/>
          <w:sz w:val="22"/>
          <w:szCs w:val="22"/>
          <w:lang w:eastAsia="en-US"/>
        </w:rPr>
        <w:t xml:space="preserve">Akcelerace výstavby dopravních staveb, </w:t>
      </w:r>
      <w:r>
        <w:rPr>
          <w:rFonts w:ascii="Arial Narrow" w:eastAsia="Calibri" w:hAnsi="Arial Narrow"/>
          <w:sz w:val="22"/>
          <w:szCs w:val="22"/>
          <w:lang w:eastAsia="en-US"/>
        </w:rPr>
        <w:t>které patří mezi priority MD ČR 2014/2015</w:t>
      </w:r>
    </w:p>
    <w:p w:rsidR="002517A6" w:rsidRPr="002517A6" w:rsidRDefault="002517A6" w:rsidP="00333309">
      <w:pPr>
        <w:spacing w:line="276" w:lineRule="auto"/>
        <w:ind w:left="2160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2517A6">
        <w:rPr>
          <w:rFonts w:ascii="Arial Narrow" w:eastAsia="Calibri" w:hAnsi="Arial Narrow"/>
          <w:sz w:val="22"/>
          <w:szCs w:val="22"/>
          <w:lang w:eastAsia="en-US"/>
        </w:rPr>
        <w:t xml:space="preserve">D8, R7 (po celém úseku na území Ústeckého i Středočeského kraje), I/13, I/27, splavnění dolního toku Labe </w:t>
      </w:r>
    </w:p>
    <w:p w:rsidR="002517A6" w:rsidRDefault="002517A6" w:rsidP="002517A6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2517A6">
        <w:rPr>
          <w:rFonts w:ascii="Arial Narrow" w:eastAsia="Calibri" w:hAnsi="Arial Narrow"/>
          <w:sz w:val="22"/>
          <w:szCs w:val="22"/>
          <w:lang w:eastAsia="en-US"/>
        </w:rPr>
        <w:t xml:space="preserve">Zařazení dalších dopravních staveb do plánu výstavby – předjednáno MD ČR  dne 21.04.2015, že HSR-ÚK (regionální tripartita ÚK) na základě široké regionální shody doporučí úseky, které jsou pro region prioritní. </w:t>
      </w:r>
    </w:p>
    <w:p w:rsidR="002517A6" w:rsidRPr="002517A6" w:rsidRDefault="002517A6" w:rsidP="00333309">
      <w:pPr>
        <w:spacing w:after="200" w:line="276" w:lineRule="auto"/>
        <w:ind w:firstLine="708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2517A6">
        <w:rPr>
          <w:rFonts w:ascii="Arial Narrow" w:eastAsia="Calibri" w:hAnsi="Arial Narrow"/>
          <w:sz w:val="22"/>
          <w:szCs w:val="22"/>
          <w:lang w:eastAsia="en-US"/>
        </w:rPr>
        <w:t>HSR-ÚK na základě usnesení svých členů doporučuje:</w:t>
      </w:r>
    </w:p>
    <w:p w:rsidR="002517A6" w:rsidRPr="002517A6" w:rsidRDefault="002517A6" w:rsidP="002517A6">
      <w:pPr>
        <w:spacing w:line="276" w:lineRule="auto"/>
        <w:ind w:left="2160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2517A6">
        <w:rPr>
          <w:rFonts w:ascii="Arial Narrow" w:eastAsia="Calibri" w:hAnsi="Arial Narrow"/>
          <w:sz w:val="22"/>
          <w:szCs w:val="22"/>
          <w:lang w:eastAsia="en-US"/>
        </w:rPr>
        <w:t>-</w:t>
      </w:r>
      <w:r w:rsidRPr="002517A6">
        <w:rPr>
          <w:rFonts w:ascii="Arial Narrow" w:eastAsia="Calibri" w:hAnsi="Arial Narrow"/>
          <w:sz w:val="22"/>
          <w:szCs w:val="22"/>
          <w:lang w:eastAsia="en-US"/>
        </w:rPr>
        <w:tab/>
        <w:t>I/13 Bílina, obchvat</w:t>
      </w:r>
    </w:p>
    <w:p w:rsidR="002517A6" w:rsidRPr="002517A6" w:rsidRDefault="002517A6" w:rsidP="002517A6">
      <w:pPr>
        <w:spacing w:line="276" w:lineRule="auto"/>
        <w:ind w:left="2160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2517A6">
        <w:rPr>
          <w:rFonts w:ascii="Arial Narrow" w:eastAsia="Calibri" w:hAnsi="Arial Narrow"/>
          <w:sz w:val="22"/>
          <w:szCs w:val="22"/>
          <w:lang w:eastAsia="en-US"/>
        </w:rPr>
        <w:t>-</w:t>
      </w:r>
      <w:r w:rsidRPr="002517A6">
        <w:rPr>
          <w:rFonts w:ascii="Arial Narrow" w:eastAsia="Calibri" w:hAnsi="Arial Narrow"/>
          <w:sz w:val="22"/>
          <w:szCs w:val="22"/>
          <w:lang w:eastAsia="en-US"/>
        </w:rPr>
        <w:tab/>
        <w:t>I/13 Knínice – Děčín, přivaděč k D8</w:t>
      </w:r>
    </w:p>
    <w:p w:rsidR="002517A6" w:rsidRPr="002517A6" w:rsidRDefault="002517A6" w:rsidP="002517A6">
      <w:pPr>
        <w:spacing w:line="276" w:lineRule="auto"/>
        <w:ind w:left="2160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2517A6">
        <w:rPr>
          <w:rFonts w:ascii="Arial Narrow" w:eastAsia="Calibri" w:hAnsi="Arial Narrow"/>
          <w:sz w:val="22"/>
          <w:szCs w:val="22"/>
          <w:lang w:eastAsia="en-US"/>
        </w:rPr>
        <w:lastRenderedPageBreak/>
        <w:t>-</w:t>
      </w:r>
      <w:r w:rsidRPr="002517A6">
        <w:rPr>
          <w:rFonts w:ascii="Arial Narrow" w:eastAsia="Calibri" w:hAnsi="Arial Narrow"/>
          <w:sz w:val="22"/>
          <w:szCs w:val="22"/>
          <w:lang w:eastAsia="en-US"/>
        </w:rPr>
        <w:tab/>
        <w:t>I/13 Děčín – Manušice</w:t>
      </w:r>
    </w:p>
    <w:p w:rsidR="002517A6" w:rsidRPr="002517A6" w:rsidRDefault="002517A6" w:rsidP="002517A6">
      <w:pPr>
        <w:spacing w:line="276" w:lineRule="auto"/>
        <w:ind w:left="2160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2517A6">
        <w:rPr>
          <w:rFonts w:ascii="Arial Narrow" w:eastAsia="Calibri" w:hAnsi="Arial Narrow"/>
          <w:sz w:val="22"/>
          <w:szCs w:val="22"/>
          <w:lang w:eastAsia="en-US"/>
        </w:rPr>
        <w:t>-</w:t>
      </w:r>
      <w:r w:rsidRPr="002517A6">
        <w:rPr>
          <w:rFonts w:ascii="Arial Narrow" w:eastAsia="Calibri" w:hAnsi="Arial Narrow"/>
          <w:sz w:val="22"/>
          <w:szCs w:val="22"/>
          <w:lang w:eastAsia="en-US"/>
        </w:rPr>
        <w:tab/>
        <w:t>I/15 Litoměřice – východní obchvat</w:t>
      </w:r>
    </w:p>
    <w:p w:rsidR="002517A6" w:rsidRPr="002517A6" w:rsidRDefault="002517A6" w:rsidP="002517A6">
      <w:pPr>
        <w:spacing w:line="276" w:lineRule="auto"/>
        <w:ind w:left="2160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2517A6">
        <w:rPr>
          <w:rFonts w:ascii="Arial Narrow" w:eastAsia="Calibri" w:hAnsi="Arial Narrow"/>
          <w:sz w:val="22"/>
          <w:szCs w:val="22"/>
          <w:lang w:eastAsia="en-US"/>
        </w:rPr>
        <w:t>-</w:t>
      </w:r>
      <w:r w:rsidRPr="002517A6">
        <w:rPr>
          <w:rFonts w:ascii="Arial Narrow" w:eastAsia="Calibri" w:hAnsi="Arial Narrow"/>
          <w:sz w:val="22"/>
          <w:szCs w:val="22"/>
          <w:lang w:eastAsia="en-US"/>
        </w:rPr>
        <w:tab/>
        <w:t>I/27 Most – Litvínov</w:t>
      </w:r>
    </w:p>
    <w:p w:rsidR="002517A6" w:rsidRPr="002517A6" w:rsidRDefault="002517A6" w:rsidP="002517A6">
      <w:pPr>
        <w:spacing w:line="276" w:lineRule="auto"/>
        <w:ind w:left="2160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2517A6">
        <w:rPr>
          <w:rFonts w:ascii="Arial Narrow" w:eastAsia="Calibri" w:hAnsi="Arial Narrow"/>
          <w:sz w:val="22"/>
          <w:szCs w:val="22"/>
          <w:lang w:eastAsia="en-US"/>
        </w:rPr>
        <w:t>-</w:t>
      </w:r>
      <w:r w:rsidRPr="002517A6">
        <w:rPr>
          <w:rFonts w:ascii="Arial Narrow" w:eastAsia="Calibri" w:hAnsi="Arial Narrow"/>
          <w:sz w:val="22"/>
          <w:szCs w:val="22"/>
          <w:lang w:eastAsia="en-US"/>
        </w:rPr>
        <w:tab/>
        <w:t>Splavnění dolního toku Labe – plavební stupeň Děčín</w:t>
      </w:r>
    </w:p>
    <w:p w:rsidR="002517A6" w:rsidRDefault="002517A6" w:rsidP="001A10EF">
      <w:pPr>
        <w:ind w:firstLine="708"/>
        <w:rPr>
          <w:rFonts w:ascii="Arial Narrow" w:hAnsi="Arial Narrow"/>
          <w:sz w:val="22"/>
          <w:szCs w:val="22"/>
        </w:rPr>
      </w:pPr>
    </w:p>
    <w:p w:rsidR="001A10EF" w:rsidRDefault="001A10EF" w:rsidP="008A239A">
      <w:pPr>
        <w:rPr>
          <w:rFonts w:ascii="Arial Narrow" w:hAnsi="Arial Narrow"/>
          <w:sz w:val="22"/>
          <w:szCs w:val="22"/>
        </w:rPr>
      </w:pPr>
    </w:p>
    <w:p w:rsidR="001A10EF" w:rsidRPr="00391734" w:rsidRDefault="001A10EF" w:rsidP="001A10EF">
      <w:pPr>
        <w:rPr>
          <w:rFonts w:ascii="Arial Narrow" w:hAnsi="Arial Narrow"/>
          <w:bCs/>
          <w:i/>
          <w:sz w:val="16"/>
          <w:szCs w:val="16"/>
        </w:rPr>
      </w:pPr>
      <w:r w:rsidRPr="00391734">
        <w:rPr>
          <w:rFonts w:ascii="Arial Narrow" w:hAnsi="Arial Narrow"/>
          <w:bCs/>
          <w:i/>
          <w:sz w:val="16"/>
          <w:szCs w:val="16"/>
        </w:rPr>
        <w:t>Hlasování: pro   11   proti  0     zdržel se  0</w:t>
      </w:r>
    </w:p>
    <w:p w:rsidR="001A10EF" w:rsidRDefault="001A10EF" w:rsidP="001A10EF">
      <w:pPr>
        <w:rPr>
          <w:rFonts w:ascii="Arial Narrow" w:hAnsi="Arial Narrow"/>
          <w:sz w:val="16"/>
          <w:szCs w:val="16"/>
        </w:rPr>
      </w:pPr>
      <w:r w:rsidRPr="00391734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  <w:r w:rsidRPr="00391734">
        <w:rPr>
          <w:rFonts w:ascii="Arial Narrow" w:hAnsi="Arial Narrow"/>
          <w:sz w:val="16"/>
          <w:szCs w:val="16"/>
        </w:rPr>
        <w:t xml:space="preserve">    </w:t>
      </w:r>
    </w:p>
    <w:p w:rsidR="001A10EF" w:rsidRDefault="001A10EF" w:rsidP="008A239A">
      <w:pPr>
        <w:rPr>
          <w:rFonts w:ascii="Arial Narrow" w:hAnsi="Arial Narrow"/>
          <w:sz w:val="22"/>
          <w:szCs w:val="22"/>
        </w:rPr>
      </w:pPr>
    </w:p>
    <w:p w:rsidR="001A10EF" w:rsidRDefault="001A10EF" w:rsidP="008A239A">
      <w:pPr>
        <w:rPr>
          <w:rFonts w:ascii="Arial Narrow" w:hAnsi="Arial Narrow"/>
          <w:sz w:val="22"/>
          <w:szCs w:val="22"/>
        </w:rPr>
      </w:pPr>
    </w:p>
    <w:p w:rsidR="001A10EF" w:rsidRDefault="001A10EF" w:rsidP="008A239A">
      <w:pPr>
        <w:rPr>
          <w:rFonts w:ascii="Arial Narrow" w:hAnsi="Arial Narrow"/>
          <w:b/>
          <w:sz w:val="22"/>
          <w:szCs w:val="22"/>
          <w:u w:val="single"/>
        </w:rPr>
      </w:pPr>
      <w:r w:rsidRPr="001A10EF">
        <w:rPr>
          <w:rFonts w:ascii="Arial Narrow" w:hAnsi="Arial Narrow"/>
          <w:b/>
          <w:sz w:val="22"/>
          <w:szCs w:val="22"/>
          <w:u w:val="single"/>
        </w:rPr>
        <w:t>K BODU 4: Příprava na společné jednání RHSD ČR s krajskými hospodářskými a sociálními radami</w:t>
      </w:r>
    </w:p>
    <w:p w:rsidR="001A10EF" w:rsidRDefault="001A10EF" w:rsidP="008A239A">
      <w:pPr>
        <w:rPr>
          <w:rFonts w:ascii="Arial Narrow" w:hAnsi="Arial Narrow"/>
          <w:b/>
          <w:sz w:val="22"/>
          <w:szCs w:val="22"/>
          <w:u w:val="single"/>
        </w:rPr>
      </w:pPr>
    </w:p>
    <w:p w:rsidR="00FA161E" w:rsidRDefault="00FA161E" w:rsidP="00896F7D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G. Nekolová informovala, že veškeré materiály ke společnému jednání RHSD ČR s krajskými hospodářskými </w:t>
      </w:r>
      <w:r w:rsidR="00896F7D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a sociálními radami, obdrželi všichni členové Předsednictva HSR-ÚK elektronicky (materiály z oblasti zaměstnanosti </w:t>
      </w:r>
      <w:r w:rsidR="00896F7D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a dopravní infrastruktury). </w:t>
      </w:r>
      <w:r w:rsidRPr="00FA161E">
        <w:rPr>
          <w:rFonts w:ascii="Arial Narrow" w:eastAsiaTheme="minorHAnsi" w:hAnsi="Arial Narrow" w:cstheme="minorBidi"/>
          <w:sz w:val="22"/>
          <w:szCs w:val="22"/>
          <w:lang w:eastAsia="en-US"/>
        </w:rPr>
        <w:t>Zpráva o vývoji na trhu práce v roce 2015 a přijatých proaktivních opatřeních pro budoucí období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byla připomínkována členy Paktu zaměstnanosti ÚK. Veškeré připomínky jsou shrnuty v příloze č. 4. Složení delegace za HSR-ÚK:</w:t>
      </w:r>
    </w:p>
    <w:p w:rsidR="00FA161E" w:rsidRPr="00FA161E" w:rsidRDefault="00FA161E" w:rsidP="00FA161E">
      <w:pPr>
        <w:pStyle w:val="Odstavecseseznamem"/>
        <w:numPr>
          <w:ilvl w:val="0"/>
          <w:numId w:val="5"/>
        </w:numPr>
        <w:ind w:left="709"/>
        <w:jc w:val="left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FA161E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Richard </w:t>
      </w:r>
      <w:proofErr w:type="spellStart"/>
      <w:r w:rsidRPr="00FA161E">
        <w:rPr>
          <w:rFonts w:ascii="Arial Narrow" w:eastAsiaTheme="minorHAnsi" w:hAnsi="Arial Narrow" w:cstheme="minorBidi"/>
          <w:sz w:val="22"/>
          <w:szCs w:val="22"/>
          <w:lang w:eastAsia="en-US"/>
        </w:rPr>
        <w:t>Falbr</w:t>
      </w:r>
      <w:proofErr w:type="spellEnd"/>
    </w:p>
    <w:p w:rsidR="00FA161E" w:rsidRPr="00FA161E" w:rsidRDefault="00FA161E" w:rsidP="00FA161E">
      <w:pPr>
        <w:pStyle w:val="Odstavecseseznamem"/>
        <w:numPr>
          <w:ilvl w:val="0"/>
          <w:numId w:val="5"/>
        </w:numPr>
        <w:ind w:left="709"/>
        <w:jc w:val="left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FA161E">
        <w:rPr>
          <w:rFonts w:ascii="Arial Narrow" w:eastAsiaTheme="minorHAnsi" w:hAnsi="Arial Narrow" w:cstheme="minorBidi"/>
          <w:sz w:val="22"/>
          <w:szCs w:val="22"/>
          <w:lang w:eastAsia="en-US"/>
        </w:rPr>
        <w:t>Martin Klika</w:t>
      </w:r>
    </w:p>
    <w:p w:rsidR="00FA161E" w:rsidRDefault="00FA161E" w:rsidP="00FA161E">
      <w:pPr>
        <w:pStyle w:val="Odstavecseseznamem"/>
        <w:numPr>
          <w:ilvl w:val="0"/>
          <w:numId w:val="5"/>
        </w:numPr>
        <w:ind w:left="709"/>
        <w:jc w:val="left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FA161E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Miroslav </w:t>
      </w:r>
      <w:proofErr w:type="spellStart"/>
      <w:r w:rsidRPr="00FA161E">
        <w:rPr>
          <w:rFonts w:ascii="Arial Narrow" w:eastAsiaTheme="minorHAnsi" w:hAnsi="Arial Narrow" w:cstheme="minorBidi"/>
          <w:sz w:val="22"/>
          <w:szCs w:val="22"/>
          <w:lang w:eastAsia="en-US"/>
        </w:rPr>
        <w:t>Andrt</w:t>
      </w:r>
      <w:proofErr w:type="spellEnd"/>
    </w:p>
    <w:p w:rsidR="00FA161E" w:rsidRDefault="00FA161E" w:rsidP="00FA161E">
      <w:pPr>
        <w:pStyle w:val="Odstavecseseznamem"/>
        <w:numPr>
          <w:ilvl w:val="0"/>
          <w:numId w:val="5"/>
        </w:numPr>
        <w:ind w:left="709"/>
        <w:jc w:val="left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G. Nekolová (za kancelář zmocněnce vlády pro MSK a ÚK). </w:t>
      </w:r>
    </w:p>
    <w:p w:rsidR="00FA161E" w:rsidRDefault="00FA161E" w:rsidP="00FA161E">
      <w:pPr>
        <w:jc w:val="left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FA161E" w:rsidRPr="00FA161E" w:rsidRDefault="00FA161E" w:rsidP="00FA161E">
      <w:pPr>
        <w:jc w:val="left"/>
        <w:rPr>
          <w:rFonts w:ascii="Arial Narrow" w:eastAsiaTheme="minorHAnsi" w:hAnsi="Arial Narrow" w:cstheme="minorBidi"/>
          <w:b/>
          <w:sz w:val="22"/>
          <w:szCs w:val="22"/>
          <w:u w:val="single"/>
          <w:lang w:eastAsia="en-US"/>
        </w:rPr>
      </w:pPr>
      <w:r w:rsidRPr="00FA161E">
        <w:rPr>
          <w:rFonts w:ascii="Arial Narrow" w:eastAsiaTheme="minorHAnsi" w:hAnsi="Arial Narrow" w:cstheme="minorBidi"/>
          <w:b/>
          <w:sz w:val="22"/>
          <w:szCs w:val="22"/>
          <w:u w:val="single"/>
          <w:lang w:eastAsia="en-US"/>
        </w:rPr>
        <w:t xml:space="preserve">Usnesení 22/15/P - </w:t>
      </w:r>
      <w:r w:rsidRPr="00FA161E">
        <w:rPr>
          <w:rFonts w:ascii="Arial Narrow" w:hAnsi="Arial Narrow"/>
          <w:b/>
          <w:sz w:val="22"/>
          <w:szCs w:val="22"/>
          <w:u w:val="single"/>
        </w:rPr>
        <w:t>Příprava na společné jednání RHSD ČR s krajskými hospodářskými a sociálními radami</w:t>
      </w:r>
    </w:p>
    <w:p w:rsidR="001A10EF" w:rsidRDefault="001A10EF" w:rsidP="00FA161E">
      <w:pPr>
        <w:jc w:val="left"/>
        <w:rPr>
          <w:rFonts w:ascii="Arial Narrow" w:hAnsi="Arial Narrow"/>
          <w:sz w:val="22"/>
          <w:szCs w:val="22"/>
        </w:rPr>
      </w:pPr>
    </w:p>
    <w:p w:rsidR="00FA161E" w:rsidRDefault="00FA161E" w:rsidP="00FA161E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Předsednictvo HSR-ÚK</w:t>
      </w:r>
    </w:p>
    <w:p w:rsidR="00FA161E" w:rsidRPr="00FA161E" w:rsidRDefault="00FA161E" w:rsidP="00FA161E">
      <w:pPr>
        <w:rPr>
          <w:rFonts w:ascii="Arial Narrow" w:hAnsi="Arial Narrow"/>
          <w:b/>
          <w:sz w:val="22"/>
          <w:szCs w:val="22"/>
        </w:rPr>
      </w:pPr>
    </w:p>
    <w:p w:rsidR="00FA161E" w:rsidRPr="00FA161E" w:rsidRDefault="00FA161E" w:rsidP="00FA161E">
      <w:pPr>
        <w:ind w:left="708"/>
        <w:rPr>
          <w:rFonts w:ascii="Arial Narrow" w:hAnsi="Arial Narrow"/>
          <w:sz w:val="22"/>
          <w:szCs w:val="22"/>
        </w:rPr>
      </w:pPr>
      <w:r w:rsidRPr="00FA161E">
        <w:rPr>
          <w:rFonts w:ascii="Arial Narrow" w:hAnsi="Arial Narrow"/>
          <w:b/>
          <w:sz w:val="22"/>
          <w:szCs w:val="22"/>
        </w:rPr>
        <w:t xml:space="preserve">vzalo na vědomí </w:t>
      </w:r>
      <w:r w:rsidRPr="00FA161E">
        <w:rPr>
          <w:rFonts w:ascii="Arial Narrow" w:hAnsi="Arial Narrow"/>
          <w:sz w:val="22"/>
          <w:szCs w:val="22"/>
        </w:rPr>
        <w:t xml:space="preserve">informace týkající se společného jednání RHSD ČR a krajskými hospodářskými </w:t>
      </w:r>
      <w:r w:rsidR="00896F7D">
        <w:rPr>
          <w:rFonts w:ascii="Arial Narrow" w:hAnsi="Arial Narrow"/>
          <w:sz w:val="22"/>
          <w:szCs w:val="22"/>
        </w:rPr>
        <w:br/>
      </w:r>
      <w:r w:rsidRPr="00FA161E">
        <w:rPr>
          <w:rFonts w:ascii="Arial Narrow" w:hAnsi="Arial Narrow"/>
          <w:sz w:val="22"/>
          <w:szCs w:val="22"/>
        </w:rPr>
        <w:t>a sociálními radami</w:t>
      </w:r>
    </w:p>
    <w:p w:rsidR="00FA161E" w:rsidRDefault="00FA161E" w:rsidP="00FA161E">
      <w:pPr>
        <w:ind w:left="708"/>
        <w:rPr>
          <w:rFonts w:ascii="Arial Narrow" w:hAnsi="Arial Narrow"/>
          <w:sz w:val="22"/>
          <w:szCs w:val="22"/>
        </w:rPr>
      </w:pPr>
      <w:r w:rsidRPr="00FA161E">
        <w:rPr>
          <w:rFonts w:ascii="Arial Narrow" w:hAnsi="Arial Narrow"/>
          <w:b/>
          <w:sz w:val="22"/>
          <w:szCs w:val="22"/>
        </w:rPr>
        <w:t xml:space="preserve">schvaluje </w:t>
      </w:r>
      <w:r w:rsidRPr="00FA161E">
        <w:rPr>
          <w:rFonts w:ascii="Arial Narrow" w:hAnsi="Arial Narrow"/>
          <w:sz w:val="22"/>
          <w:szCs w:val="22"/>
        </w:rPr>
        <w:t xml:space="preserve">podkladový materiál delegace HSR-ÚK, která se jednání zúčastní ve složení Richard </w:t>
      </w:r>
      <w:proofErr w:type="spellStart"/>
      <w:r w:rsidRPr="00FA161E">
        <w:rPr>
          <w:rFonts w:ascii="Arial Narrow" w:hAnsi="Arial Narrow"/>
          <w:sz w:val="22"/>
          <w:szCs w:val="22"/>
        </w:rPr>
        <w:t>Falbr</w:t>
      </w:r>
      <w:proofErr w:type="spellEnd"/>
      <w:r w:rsidRPr="00FA161E">
        <w:rPr>
          <w:rFonts w:ascii="Arial Narrow" w:hAnsi="Arial Narrow"/>
          <w:sz w:val="22"/>
          <w:szCs w:val="22"/>
        </w:rPr>
        <w:t>, předseda HSR-ÚK, Martin Klika, radní Ústeckého kraje, Miro</w:t>
      </w:r>
      <w:r>
        <w:rPr>
          <w:rFonts w:ascii="Arial Narrow" w:hAnsi="Arial Narrow"/>
          <w:sz w:val="22"/>
          <w:szCs w:val="22"/>
        </w:rPr>
        <w:t xml:space="preserve">slav </w:t>
      </w:r>
      <w:proofErr w:type="spellStart"/>
      <w:r>
        <w:rPr>
          <w:rFonts w:ascii="Arial Narrow" w:hAnsi="Arial Narrow"/>
          <w:sz w:val="22"/>
          <w:szCs w:val="22"/>
        </w:rPr>
        <w:t>Andrt</w:t>
      </w:r>
      <w:proofErr w:type="spellEnd"/>
      <w:r>
        <w:rPr>
          <w:rFonts w:ascii="Arial Narrow" w:hAnsi="Arial Narrow"/>
          <w:sz w:val="22"/>
          <w:szCs w:val="22"/>
        </w:rPr>
        <w:t xml:space="preserve">, místopředseda </w:t>
      </w:r>
      <w:proofErr w:type="spellStart"/>
      <w:r>
        <w:rPr>
          <w:rFonts w:ascii="Arial Narrow" w:hAnsi="Arial Narrow"/>
          <w:sz w:val="22"/>
          <w:szCs w:val="22"/>
        </w:rPr>
        <w:t>HSRLt</w:t>
      </w:r>
      <w:proofErr w:type="spellEnd"/>
      <w:r>
        <w:rPr>
          <w:rFonts w:ascii="Arial Narrow" w:hAnsi="Arial Narrow"/>
          <w:sz w:val="22"/>
          <w:szCs w:val="22"/>
        </w:rPr>
        <w:t xml:space="preserve"> a Gabriela Nekolová, regionální zástupkyně zmocněnce vlády pro MSK a ÚK. </w:t>
      </w:r>
    </w:p>
    <w:p w:rsidR="00FA161E" w:rsidRDefault="00FA161E" w:rsidP="00FA161E">
      <w:pPr>
        <w:ind w:left="708"/>
        <w:rPr>
          <w:rFonts w:ascii="Arial Narrow" w:hAnsi="Arial Narrow"/>
          <w:sz w:val="22"/>
          <w:szCs w:val="22"/>
        </w:rPr>
      </w:pPr>
    </w:p>
    <w:p w:rsidR="00FA161E" w:rsidRPr="00391734" w:rsidRDefault="00FA161E" w:rsidP="00FA161E">
      <w:pPr>
        <w:rPr>
          <w:rFonts w:ascii="Arial Narrow" w:hAnsi="Arial Narrow"/>
          <w:bCs/>
          <w:i/>
          <w:sz w:val="16"/>
          <w:szCs w:val="16"/>
        </w:rPr>
      </w:pPr>
      <w:r>
        <w:rPr>
          <w:rFonts w:ascii="Arial Narrow" w:hAnsi="Arial Narrow"/>
          <w:bCs/>
          <w:i/>
          <w:sz w:val="16"/>
          <w:szCs w:val="16"/>
        </w:rPr>
        <w:t>Hlasování: pro   12</w:t>
      </w:r>
      <w:r w:rsidRPr="00391734">
        <w:rPr>
          <w:rFonts w:ascii="Arial Narrow" w:hAnsi="Arial Narrow"/>
          <w:bCs/>
          <w:i/>
          <w:sz w:val="16"/>
          <w:szCs w:val="16"/>
        </w:rPr>
        <w:t xml:space="preserve">   proti  0     zdržel se  0</w:t>
      </w:r>
    </w:p>
    <w:p w:rsidR="00FA161E" w:rsidRDefault="00FA161E" w:rsidP="00FA161E">
      <w:pPr>
        <w:spacing w:after="200" w:line="276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391734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  <w:r w:rsidRPr="00391734">
        <w:rPr>
          <w:rFonts w:ascii="Arial Narrow" w:hAnsi="Arial Narrow"/>
          <w:sz w:val="16"/>
          <w:szCs w:val="16"/>
        </w:rPr>
        <w:t xml:space="preserve">    </w:t>
      </w:r>
    </w:p>
    <w:p w:rsidR="00823C25" w:rsidRDefault="00823C25" w:rsidP="00823C25">
      <w:pPr>
        <w:rPr>
          <w:rFonts w:ascii="Arial Narrow" w:hAnsi="Arial Narrow"/>
          <w:sz w:val="22"/>
          <w:szCs w:val="22"/>
        </w:rPr>
      </w:pPr>
    </w:p>
    <w:p w:rsidR="00823C25" w:rsidRPr="00823C25" w:rsidRDefault="00823C25" w:rsidP="00823C25">
      <w:pPr>
        <w:rPr>
          <w:rFonts w:ascii="Arial Narrow" w:hAnsi="Arial Narrow"/>
          <w:b/>
          <w:sz w:val="22"/>
          <w:szCs w:val="22"/>
          <w:u w:val="single"/>
        </w:rPr>
      </w:pPr>
      <w:r w:rsidRPr="00823C25">
        <w:rPr>
          <w:rFonts w:ascii="Arial Narrow" w:hAnsi="Arial Narrow"/>
          <w:b/>
          <w:sz w:val="22"/>
          <w:szCs w:val="22"/>
          <w:u w:val="single"/>
        </w:rPr>
        <w:t>K BODU 5: Informace o setkání s poslanci a senátory za ÚK</w:t>
      </w:r>
    </w:p>
    <w:p w:rsidR="00823C25" w:rsidRDefault="00823C25" w:rsidP="00823C25">
      <w:pPr>
        <w:rPr>
          <w:rFonts w:ascii="Arial Narrow" w:hAnsi="Arial Narrow"/>
          <w:sz w:val="22"/>
          <w:szCs w:val="22"/>
        </w:rPr>
      </w:pPr>
    </w:p>
    <w:p w:rsidR="00823C25" w:rsidRPr="00FA161E" w:rsidRDefault="00823C25" w:rsidP="00823C2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G. Nekolová informovala o samostatném jednání Výkonného výboru HSR-ÚK se členy parlamentu zvolenými za Ústecký kraj. Hlavní témata jednání: </w:t>
      </w:r>
    </w:p>
    <w:p w:rsidR="00823C25" w:rsidRDefault="00823C25" w:rsidP="00823C25">
      <w:pPr>
        <w:pStyle w:val="Odstavecseseznamem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Horní zákon </w:t>
      </w:r>
    </w:p>
    <w:p w:rsidR="00823C25" w:rsidRPr="00757208" w:rsidRDefault="00823C25" w:rsidP="00823C25">
      <w:pPr>
        <w:pStyle w:val="Odstavecseseznamem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757208">
        <w:rPr>
          <w:rFonts w:ascii="Arial Narrow" w:hAnsi="Arial Narrow"/>
        </w:rPr>
        <w:t>eřejné zakázky</w:t>
      </w:r>
    </w:p>
    <w:p w:rsidR="00823C25" w:rsidRPr="00757208" w:rsidRDefault="005D7F68" w:rsidP="00823C25">
      <w:pPr>
        <w:pStyle w:val="Odstavecseseznamem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Revitalizační projekty</w:t>
      </w:r>
    </w:p>
    <w:p w:rsidR="00823C25" w:rsidRPr="00757208" w:rsidRDefault="00823C25" w:rsidP="00823C25">
      <w:pPr>
        <w:pStyle w:val="Odstavecseseznamem"/>
        <w:numPr>
          <w:ilvl w:val="0"/>
          <w:numId w:val="10"/>
        </w:numPr>
        <w:rPr>
          <w:rFonts w:ascii="Arial Narrow" w:hAnsi="Arial Narrow"/>
        </w:rPr>
      </w:pPr>
      <w:r w:rsidRPr="00757208">
        <w:rPr>
          <w:rFonts w:ascii="Arial Narrow" w:hAnsi="Arial Narrow"/>
        </w:rPr>
        <w:t>D</w:t>
      </w:r>
      <w:r w:rsidR="005D7F68">
        <w:rPr>
          <w:rFonts w:ascii="Arial Narrow" w:hAnsi="Arial Narrow"/>
        </w:rPr>
        <w:t>iskuze o dalších návrzích zákonů</w:t>
      </w:r>
    </w:p>
    <w:p w:rsidR="00FA161E" w:rsidRDefault="00FA161E" w:rsidP="00FA161E">
      <w:pPr>
        <w:jc w:val="left"/>
        <w:rPr>
          <w:rFonts w:ascii="Arial Narrow" w:hAnsi="Arial Narrow"/>
          <w:sz w:val="22"/>
          <w:szCs w:val="22"/>
        </w:rPr>
      </w:pPr>
    </w:p>
    <w:p w:rsidR="00823C25" w:rsidRDefault="00823C25" w:rsidP="00AA4D2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5D7F68">
        <w:rPr>
          <w:rFonts w:ascii="Arial Narrow" w:hAnsi="Arial Narrow"/>
          <w:sz w:val="22"/>
          <w:szCs w:val="22"/>
        </w:rPr>
        <w:t> návrhu zákona o zadávání veřejných zakázek</w:t>
      </w:r>
      <w:r>
        <w:rPr>
          <w:rFonts w:ascii="Arial Narrow" w:hAnsi="Arial Narrow"/>
          <w:sz w:val="22"/>
          <w:szCs w:val="22"/>
        </w:rPr>
        <w:t xml:space="preserve"> byly prezentovány připomínky, které vzešly z podnětů KHK ÚK a dále byly konzultovány s Mgr. Pavlínou </w:t>
      </w:r>
      <w:proofErr w:type="spellStart"/>
      <w:r w:rsidR="00BE4DDB">
        <w:rPr>
          <w:rFonts w:ascii="Arial Narrow" w:hAnsi="Arial Narrow"/>
          <w:sz w:val="22"/>
          <w:szCs w:val="22"/>
        </w:rPr>
        <w:t>Kalitovou</w:t>
      </w:r>
      <w:proofErr w:type="spellEnd"/>
      <w:r w:rsidR="00BE4DDB">
        <w:rPr>
          <w:rFonts w:ascii="Arial Narrow" w:hAnsi="Arial Narrow"/>
          <w:sz w:val="22"/>
          <w:szCs w:val="22"/>
        </w:rPr>
        <w:t xml:space="preserve">, předsedkyně HSRL. V. </w:t>
      </w:r>
      <w:r>
        <w:rPr>
          <w:rFonts w:ascii="Arial Narrow" w:hAnsi="Arial Narrow"/>
          <w:sz w:val="22"/>
          <w:szCs w:val="22"/>
        </w:rPr>
        <w:t>Aubrecht</w:t>
      </w:r>
      <w:r w:rsidR="00BE4DDB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předseda HSRT, informoval </w:t>
      </w:r>
      <w:r w:rsidR="005D7F68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o problematice pozemků v majetku státu, které prošly r</w:t>
      </w:r>
      <w:r w:rsidR="005D7F68">
        <w:rPr>
          <w:rFonts w:ascii="Arial Narrow" w:hAnsi="Arial Narrow"/>
          <w:sz w:val="22"/>
          <w:szCs w:val="22"/>
        </w:rPr>
        <w:t>ekultivací</w:t>
      </w:r>
      <w:r>
        <w:rPr>
          <w:rFonts w:ascii="Arial Narrow" w:hAnsi="Arial Narrow"/>
          <w:sz w:val="22"/>
          <w:szCs w:val="22"/>
        </w:rPr>
        <w:t xml:space="preserve">. Zákonodárcům byly informace předány jak v elektronické tak tištěné podobě. Věc je dále ve sledování. V rámci diskuze byli zákonodárci informováni </w:t>
      </w:r>
      <w:r w:rsidR="005D7F68">
        <w:rPr>
          <w:rFonts w:ascii="Arial Narrow" w:hAnsi="Arial Narrow"/>
          <w:sz w:val="22"/>
          <w:szCs w:val="22"/>
        </w:rPr>
        <w:br/>
      </w:r>
      <w:r w:rsidR="00BE4DDB">
        <w:rPr>
          <w:rFonts w:ascii="Arial Narrow" w:hAnsi="Arial Narrow"/>
          <w:sz w:val="22"/>
          <w:szCs w:val="22"/>
        </w:rPr>
        <w:t xml:space="preserve">o </w:t>
      </w:r>
      <w:r>
        <w:rPr>
          <w:rFonts w:ascii="Arial Narrow" w:hAnsi="Arial Narrow"/>
          <w:sz w:val="22"/>
          <w:szCs w:val="22"/>
        </w:rPr>
        <w:t xml:space="preserve">problematice porostu Krušných hor a dále o přípravě výjezdního zasedání vlády a restrukturalizační strategii. </w:t>
      </w:r>
    </w:p>
    <w:p w:rsidR="00823C25" w:rsidRDefault="00823C25" w:rsidP="00FA161E">
      <w:pPr>
        <w:jc w:val="left"/>
        <w:rPr>
          <w:rFonts w:ascii="Arial Narrow" w:hAnsi="Arial Narrow"/>
          <w:sz w:val="22"/>
          <w:szCs w:val="22"/>
        </w:rPr>
      </w:pPr>
    </w:p>
    <w:p w:rsidR="00823C25" w:rsidRPr="00823C25" w:rsidRDefault="00823C25" w:rsidP="00823C25">
      <w:pPr>
        <w:rPr>
          <w:rFonts w:ascii="Arial Narrow" w:hAnsi="Arial Narrow"/>
          <w:b/>
          <w:sz w:val="22"/>
          <w:szCs w:val="22"/>
          <w:u w:val="single"/>
        </w:rPr>
      </w:pPr>
      <w:r w:rsidRPr="00823C25">
        <w:rPr>
          <w:rFonts w:ascii="Arial Narrow" w:hAnsi="Arial Narrow"/>
          <w:b/>
          <w:sz w:val="22"/>
          <w:szCs w:val="22"/>
          <w:u w:val="single"/>
        </w:rPr>
        <w:t>Usnesení 23/15/P - Informace o setkání s poslanci a senátory za ÚK</w:t>
      </w:r>
    </w:p>
    <w:p w:rsidR="00823C25" w:rsidRDefault="00823C25" w:rsidP="00FA161E">
      <w:pPr>
        <w:jc w:val="left"/>
        <w:rPr>
          <w:rFonts w:ascii="Arial Narrow" w:hAnsi="Arial Narrow"/>
          <w:sz w:val="22"/>
          <w:szCs w:val="22"/>
        </w:rPr>
      </w:pPr>
    </w:p>
    <w:p w:rsidR="00823C25" w:rsidRDefault="00823C25" w:rsidP="00FA161E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Předsednictvo HSR-ÚK</w:t>
      </w:r>
    </w:p>
    <w:p w:rsidR="00823C25" w:rsidRDefault="00823C25" w:rsidP="00FA161E">
      <w:pPr>
        <w:jc w:val="left"/>
        <w:rPr>
          <w:rFonts w:ascii="Arial Narrow" w:hAnsi="Arial Narrow"/>
          <w:sz w:val="22"/>
          <w:szCs w:val="22"/>
        </w:rPr>
      </w:pPr>
    </w:p>
    <w:p w:rsidR="00823C25" w:rsidRDefault="00823C25" w:rsidP="00823C25">
      <w:pPr>
        <w:ind w:left="708"/>
        <w:rPr>
          <w:rFonts w:ascii="Arial Narrow" w:hAnsi="Arial Narrow"/>
          <w:sz w:val="22"/>
          <w:szCs w:val="22"/>
        </w:rPr>
      </w:pPr>
      <w:r w:rsidRPr="00823C25">
        <w:rPr>
          <w:rFonts w:ascii="Arial Narrow" w:hAnsi="Arial Narrow"/>
          <w:b/>
          <w:sz w:val="22"/>
          <w:szCs w:val="22"/>
        </w:rPr>
        <w:t>vzalo na vědomí</w:t>
      </w:r>
      <w:r w:rsidRPr="00823C25">
        <w:rPr>
          <w:rFonts w:ascii="Arial Narrow" w:hAnsi="Arial Narrow"/>
          <w:sz w:val="22"/>
          <w:szCs w:val="22"/>
        </w:rPr>
        <w:t xml:space="preserve"> informace ze setkání s poslanci a senátory za ÚK, které proběhlo dne 18. 5. 2015 v Ústí nad Labem.</w:t>
      </w:r>
    </w:p>
    <w:p w:rsidR="00823C25" w:rsidRDefault="00823C25" w:rsidP="00823C25">
      <w:pPr>
        <w:ind w:left="708"/>
        <w:rPr>
          <w:rFonts w:ascii="Arial Narrow" w:hAnsi="Arial Narrow"/>
          <w:sz w:val="22"/>
          <w:szCs w:val="22"/>
        </w:rPr>
      </w:pPr>
    </w:p>
    <w:p w:rsidR="00823C25" w:rsidRPr="00391734" w:rsidRDefault="00823C25" w:rsidP="00823C25">
      <w:pPr>
        <w:rPr>
          <w:rFonts w:ascii="Arial Narrow" w:hAnsi="Arial Narrow"/>
          <w:bCs/>
          <w:i/>
          <w:sz w:val="16"/>
          <w:szCs w:val="16"/>
        </w:rPr>
      </w:pPr>
      <w:r>
        <w:rPr>
          <w:rFonts w:ascii="Arial Narrow" w:hAnsi="Arial Narrow"/>
          <w:bCs/>
          <w:i/>
          <w:sz w:val="16"/>
          <w:szCs w:val="16"/>
        </w:rPr>
        <w:t>Hlasování: pro   12</w:t>
      </w:r>
      <w:r w:rsidRPr="00391734">
        <w:rPr>
          <w:rFonts w:ascii="Arial Narrow" w:hAnsi="Arial Narrow"/>
          <w:bCs/>
          <w:i/>
          <w:sz w:val="16"/>
          <w:szCs w:val="16"/>
        </w:rPr>
        <w:t xml:space="preserve">   proti  0     zdržel se  0</w:t>
      </w:r>
    </w:p>
    <w:p w:rsidR="00333309" w:rsidRPr="00333309" w:rsidRDefault="00823C25" w:rsidP="00823C25">
      <w:pPr>
        <w:jc w:val="left"/>
        <w:rPr>
          <w:rFonts w:ascii="Arial Narrow" w:hAnsi="Arial Narrow"/>
          <w:sz w:val="16"/>
          <w:szCs w:val="16"/>
        </w:rPr>
      </w:pPr>
      <w:r w:rsidRPr="00391734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  <w:r w:rsidRPr="00391734">
        <w:rPr>
          <w:rFonts w:ascii="Arial Narrow" w:hAnsi="Arial Narrow"/>
          <w:sz w:val="16"/>
          <w:szCs w:val="16"/>
        </w:rPr>
        <w:t xml:space="preserve">    </w:t>
      </w:r>
    </w:p>
    <w:p w:rsidR="00BE4DDB" w:rsidRPr="00BE4DDB" w:rsidRDefault="00BE4DDB" w:rsidP="00823C25">
      <w:pPr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BE4DDB">
        <w:rPr>
          <w:rFonts w:ascii="Arial Narrow" w:hAnsi="Arial Narrow"/>
          <w:b/>
          <w:sz w:val="22"/>
          <w:szCs w:val="22"/>
          <w:u w:val="single"/>
        </w:rPr>
        <w:lastRenderedPageBreak/>
        <w:t>K BODU 6: Informace o konferenci „Náš kraj – naše odpovědnost“</w:t>
      </w:r>
    </w:p>
    <w:p w:rsidR="00BE4DDB" w:rsidRDefault="00BE4DDB" w:rsidP="00823C25">
      <w:pPr>
        <w:jc w:val="left"/>
        <w:rPr>
          <w:rFonts w:ascii="Arial Narrow" w:hAnsi="Arial Narrow"/>
          <w:sz w:val="22"/>
          <w:szCs w:val="22"/>
        </w:rPr>
      </w:pPr>
    </w:p>
    <w:p w:rsidR="00BE4DDB" w:rsidRDefault="00BE4DDB" w:rsidP="00AA4D2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R. </w:t>
      </w:r>
      <w:proofErr w:type="spellStart"/>
      <w:r>
        <w:rPr>
          <w:rFonts w:ascii="Arial Narrow" w:hAnsi="Arial Narrow"/>
          <w:sz w:val="22"/>
          <w:szCs w:val="22"/>
        </w:rPr>
        <w:t>Falbr</w:t>
      </w:r>
      <w:proofErr w:type="spellEnd"/>
      <w:r>
        <w:rPr>
          <w:rFonts w:ascii="Arial Narrow" w:hAnsi="Arial Narrow"/>
          <w:sz w:val="22"/>
          <w:szCs w:val="22"/>
        </w:rPr>
        <w:t xml:space="preserve"> informoval o konferenci pod názvem „Náš kraj – naše odpovědnost“, která se konala dne 27.5. 2015 </w:t>
      </w:r>
      <w:r w:rsidR="00AA4D24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na Krajském úřadě v Ústí nad Labem. Konferenci vyhodnotil jako velice úspěšnou. </w:t>
      </w:r>
    </w:p>
    <w:p w:rsidR="00BE4DDB" w:rsidRDefault="00BE4DDB" w:rsidP="00AA4D24">
      <w:pPr>
        <w:rPr>
          <w:rFonts w:ascii="Arial Narrow" w:hAnsi="Arial Narrow"/>
          <w:sz w:val="22"/>
          <w:szCs w:val="22"/>
        </w:rPr>
      </w:pPr>
    </w:p>
    <w:p w:rsidR="00BE4DDB" w:rsidRDefault="00BE4DDB" w:rsidP="00AA4D2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G. Nekolová informovala o členství HSR-ÚK v odborné sekci při Radě kvality ČR. HSR-ÚK se podílí na aktualizaci Národního akčního plánu CSR ČR a je členem platformy společenské odpovědnosti na úrovni ČR. Na konferenci byl vyhlášen 1. ročník ceny Ústeckého kraje za společenskou odpovědnost. Dále informovala o obdržení finančního příspěvku z Fondu ÚK ve výši 190.000 Kč na realizaci aktivit CSR. Tento příspěvek byl využit na dotazníkové šetření v rámci projektu „Rozvoj společenské odpovědnosti organizací v ÚK“ a na další s tím spojené aktivity. </w:t>
      </w:r>
    </w:p>
    <w:p w:rsidR="00AA4D24" w:rsidRDefault="00AA4D24" w:rsidP="00823C25">
      <w:pPr>
        <w:jc w:val="left"/>
        <w:rPr>
          <w:rFonts w:ascii="Arial Narrow" w:hAnsi="Arial Narrow"/>
          <w:b/>
          <w:sz w:val="22"/>
          <w:szCs w:val="22"/>
          <w:u w:val="single"/>
        </w:rPr>
      </w:pPr>
    </w:p>
    <w:p w:rsidR="00BE4DDB" w:rsidRPr="00BE4DDB" w:rsidRDefault="00BE4DDB" w:rsidP="00823C25">
      <w:pPr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BE4DDB">
        <w:rPr>
          <w:rFonts w:ascii="Arial Narrow" w:hAnsi="Arial Narrow"/>
          <w:b/>
          <w:sz w:val="22"/>
          <w:szCs w:val="22"/>
          <w:u w:val="single"/>
        </w:rPr>
        <w:t>Usnesení: 24/15/P – Informace o konferenci „Náš kraj – naše odpovědnost“</w:t>
      </w:r>
    </w:p>
    <w:p w:rsidR="00BE4DDB" w:rsidRDefault="00BE4DDB" w:rsidP="00823C25">
      <w:pPr>
        <w:jc w:val="left"/>
        <w:rPr>
          <w:rFonts w:ascii="Arial Narrow" w:hAnsi="Arial Narrow"/>
          <w:sz w:val="22"/>
          <w:szCs w:val="22"/>
        </w:rPr>
      </w:pPr>
    </w:p>
    <w:p w:rsidR="00BE4DDB" w:rsidRDefault="00BE4DDB" w:rsidP="00823C25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Předsednictvo HSR-UK </w:t>
      </w:r>
    </w:p>
    <w:p w:rsidR="00BE4DDB" w:rsidRDefault="00BE4DDB" w:rsidP="00823C25">
      <w:pPr>
        <w:jc w:val="left"/>
        <w:rPr>
          <w:rFonts w:ascii="Arial Narrow" w:hAnsi="Arial Narrow"/>
          <w:sz w:val="22"/>
          <w:szCs w:val="22"/>
        </w:rPr>
      </w:pPr>
    </w:p>
    <w:p w:rsidR="00BE4DDB" w:rsidRPr="00BE4DDB" w:rsidRDefault="00BE4DDB" w:rsidP="00BE4DDB">
      <w:pPr>
        <w:spacing w:after="200" w:line="276" w:lineRule="auto"/>
        <w:ind w:left="708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BE4DDB">
        <w:rPr>
          <w:rFonts w:ascii="Arial Narrow" w:eastAsia="Calibri" w:hAnsi="Arial Narrow"/>
          <w:b/>
          <w:sz w:val="22"/>
          <w:szCs w:val="22"/>
          <w:lang w:eastAsia="en-US"/>
        </w:rPr>
        <w:t>vzalo na vědomí</w:t>
      </w:r>
      <w:r w:rsidRPr="00BE4DDB">
        <w:rPr>
          <w:rFonts w:ascii="Arial Narrow" w:eastAsia="Calibri" w:hAnsi="Arial Narrow"/>
          <w:sz w:val="22"/>
          <w:szCs w:val="22"/>
          <w:lang w:eastAsia="en-US"/>
        </w:rPr>
        <w:t xml:space="preserve"> informace z konference, která byla pořádána ve spolupráci s Ústeckým krajem pod názvem „Náš kraj – naše odpovědnost“. </w:t>
      </w:r>
    </w:p>
    <w:p w:rsidR="00BE4DDB" w:rsidRPr="00391734" w:rsidRDefault="00BE4DDB" w:rsidP="00BE4DDB">
      <w:pPr>
        <w:rPr>
          <w:rFonts w:ascii="Arial Narrow" w:hAnsi="Arial Narrow"/>
          <w:bCs/>
          <w:i/>
          <w:sz w:val="16"/>
          <w:szCs w:val="16"/>
        </w:rPr>
      </w:pPr>
      <w:r>
        <w:rPr>
          <w:rFonts w:ascii="Arial Narrow" w:hAnsi="Arial Narrow"/>
          <w:bCs/>
          <w:i/>
          <w:sz w:val="16"/>
          <w:szCs w:val="16"/>
        </w:rPr>
        <w:t>Hlasování: pro   12</w:t>
      </w:r>
      <w:r w:rsidRPr="00391734">
        <w:rPr>
          <w:rFonts w:ascii="Arial Narrow" w:hAnsi="Arial Narrow"/>
          <w:bCs/>
          <w:i/>
          <w:sz w:val="16"/>
          <w:szCs w:val="16"/>
        </w:rPr>
        <w:t xml:space="preserve">   proti  0     zdržel se  0</w:t>
      </w:r>
    </w:p>
    <w:p w:rsidR="00D93BCD" w:rsidRDefault="00BE4DDB" w:rsidP="00AA4D24">
      <w:pPr>
        <w:jc w:val="left"/>
        <w:rPr>
          <w:rFonts w:ascii="Arial Narrow" w:hAnsi="Arial Narrow"/>
          <w:sz w:val="16"/>
          <w:szCs w:val="16"/>
        </w:rPr>
      </w:pPr>
      <w:r w:rsidRPr="00391734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  <w:r w:rsidRPr="00391734">
        <w:rPr>
          <w:rFonts w:ascii="Arial Narrow" w:hAnsi="Arial Narrow"/>
          <w:sz w:val="16"/>
          <w:szCs w:val="16"/>
        </w:rPr>
        <w:t xml:space="preserve">    </w:t>
      </w:r>
    </w:p>
    <w:p w:rsidR="00AA4D24" w:rsidRDefault="00AA4D24" w:rsidP="00AA4D24">
      <w:pPr>
        <w:jc w:val="left"/>
        <w:rPr>
          <w:rFonts w:ascii="Arial Narrow" w:hAnsi="Arial Narrow"/>
          <w:sz w:val="16"/>
          <w:szCs w:val="16"/>
        </w:rPr>
      </w:pPr>
    </w:p>
    <w:p w:rsidR="00AA4D24" w:rsidRPr="00AA4D24" w:rsidRDefault="00AA4D24" w:rsidP="00AA4D24">
      <w:pPr>
        <w:jc w:val="left"/>
        <w:rPr>
          <w:rFonts w:ascii="Arial Narrow" w:hAnsi="Arial Narrow"/>
          <w:sz w:val="16"/>
          <w:szCs w:val="16"/>
        </w:rPr>
      </w:pPr>
    </w:p>
    <w:p w:rsidR="00BE4DDB" w:rsidRPr="00BE4DDB" w:rsidRDefault="00BE4DDB" w:rsidP="00BE4DDB">
      <w:pPr>
        <w:spacing w:after="200" w:line="276" w:lineRule="auto"/>
        <w:jc w:val="left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BE4DDB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K BODU 7: Informace o činnosti zmocněnce vlády pro MSK a ÚK – příprava výjezdního zasedání vlády v ÚK</w:t>
      </w:r>
    </w:p>
    <w:p w:rsidR="00BE4DDB" w:rsidRDefault="00C86E30" w:rsidP="00BE4DDB">
      <w:pPr>
        <w:spacing w:after="200" w:line="276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Přílohy č. 6 a č. 7.</w:t>
      </w:r>
    </w:p>
    <w:p w:rsidR="00C86E30" w:rsidRDefault="00C86E30" w:rsidP="00AB4ED6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G. Nekolová informovala, o materiálu obsaženého v příloze č. 5, který byl kanceláří zmocněnce vlády pro MSK a ÚK předložen relevantním ministerstvům, s výzvou připravit dlouhodobou koncepci dokončení procesu restrukturalizace pro ÚK a MSK. Příloha č. 6 obsahuje informace pro </w:t>
      </w:r>
      <w:r w:rsidR="005D7F68">
        <w:rPr>
          <w:rFonts w:ascii="Arial Narrow" w:eastAsia="Calibri" w:hAnsi="Arial Narrow"/>
          <w:sz w:val="22"/>
          <w:szCs w:val="22"/>
          <w:lang w:eastAsia="en-US"/>
        </w:rPr>
        <w:t xml:space="preserve">přípravu </w:t>
      </w:r>
      <w:r>
        <w:rPr>
          <w:rFonts w:ascii="Arial Narrow" w:eastAsia="Calibri" w:hAnsi="Arial Narrow"/>
          <w:sz w:val="22"/>
          <w:szCs w:val="22"/>
          <w:lang w:eastAsia="en-US"/>
        </w:rPr>
        <w:t>výjezdní</w:t>
      </w:r>
      <w:r w:rsidR="005D7F68">
        <w:rPr>
          <w:rFonts w:ascii="Arial Narrow" w:eastAsia="Calibri" w:hAnsi="Arial Narrow"/>
          <w:sz w:val="22"/>
          <w:szCs w:val="22"/>
          <w:lang w:eastAsia="en-US"/>
        </w:rPr>
        <w:t xml:space="preserve">ho zasedání vlády v ÚK.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C86E30" w:rsidRDefault="00C86E30" w:rsidP="00AA4D24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AB4ED6">
        <w:rPr>
          <w:rFonts w:ascii="Arial Narrow" w:eastAsia="Calibri" w:hAnsi="Arial Narrow"/>
          <w:sz w:val="22"/>
          <w:szCs w:val="22"/>
          <w:lang w:eastAsia="en-US"/>
        </w:rPr>
        <w:t xml:space="preserve">J. Cienciala, zmocněnec vlády pro MSK a ÚK, </w:t>
      </w:r>
      <w:r w:rsidR="008704EA" w:rsidRPr="00AB4ED6">
        <w:rPr>
          <w:rFonts w:ascii="Arial Narrow" w:eastAsia="Calibri" w:hAnsi="Arial Narrow"/>
          <w:sz w:val="22"/>
          <w:szCs w:val="22"/>
          <w:lang w:eastAsia="en-US"/>
        </w:rPr>
        <w:t xml:space="preserve">informoval </w:t>
      </w:r>
      <w:r w:rsidR="008704EA" w:rsidRPr="00AB4ED6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 přípravách výjezdního zasedání do Moravskoslezského </w:t>
      </w:r>
      <w:r w:rsidR="00AA4D24">
        <w:rPr>
          <w:rFonts w:ascii="Arial Narrow" w:eastAsiaTheme="minorHAnsi" w:hAnsi="Arial Narrow" w:cstheme="minorBidi"/>
          <w:sz w:val="22"/>
          <w:szCs w:val="22"/>
          <w:lang w:eastAsia="en-US"/>
        </w:rPr>
        <w:br/>
      </w:r>
      <w:r w:rsidR="008704EA" w:rsidRPr="00AB4ED6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a Ústeckého kraje. Uvedl, že jedním z pozitiv výjezdních zasedání je přímá konfrontace členů vlády s  problémy </w:t>
      </w:r>
      <w:r w:rsidR="00AB4ED6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kraje. </w:t>
      </w:r>
      <w:r w:rsidR="00AB4ED6" w:rsidRPr="00AB4ED6">
        <w:rPr>
          <w:rFonts w:ascii="Arial Narrow" w:eastAsiaTheme="minorHAnsi" w:hAnsi="Arial Narrow" w:cstheme="minorBidi"/>
          <w:sz w:val="22"/>
          <w:szCs w:val="22"/>
          <w:lang w:eastAsia="en-US"/>
        </w:rPr>
        <w:t>Dále</w:t>
      </w:r>
      <w:r w:rsidR="008704EA" w:rsidRPr="00AB4ED6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představil komplexní materiál obsahující požadavky a opatření obou krajů z oblasti dopravní infrastruktury, zaměstnanosti a ži</w:t>
      </w:r>
      <w:r w:rsidR="00AB4ED6" w:rsidRPr="00AB4ED6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votního prostředí. J. Cienciala </w:t>
      </w:r>
      <w:r w:rsidR="008704EA" w:rsidRPr="00AB4ED6">
        <w:rPr>
          <w:rFonts w:ascii="Arial Narrow" w:eastAsiaTheme="minorHAnsi" w:hAnsi="Arial Narrow" w:cstheme="minorBidi"/>
          <w:sz w:val="22"/>
          <w:szCs w:val="22"/>
          <w:lang w:eastAsia="en-US"/>
        </w:rPr>
        <w:t>sdělil, že na výjezdním zasedání v Ústeckém kraji by měl být vládou schválen návrh strategie hospodářské restrukturalizace.</w:t>
      </w:r>
    </w:p>
    <w:p w:rsidR="00AA4D24" w:rsidRPr="00AA4D24" w:rsidRDefault="00AA4D24" w:rsidP="00AA4D24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D7F68" w:rsidRDefault="00BA1AC0" w:rsidP="00AA4D24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G. Nekolová doplnila informace týkající se Ústeckého kraje. Tabulka týkající se hospodářské restrukturalizace byla zaslána elektronicky s žádostí o doplnění námětů a priorit za jednotlivé okresy. </w:t>
      </w:r>
      <w:r w:rsidR="00943018">
        <w:rPr>
          <w:rFonts w:ascii="Arial Narrow" w:eastAsia="Calibri" w:hAnsi="Arial Narrow"/>
          <w:sz w:val="22"/>
          <w:szCs w:val="22"/>
          <w:lang w:eastAsia="en-US"/>
        </w:rPr>
        <w:t xml:space="preserve">Dne 17.6. 2015 proběhlo k problematice hospodářské restrukturalizace setkání s primátory a starosty statutárních měst ÚK. </w:t>
      </w:r>
      <w:r w:rsidR="00920B57">
        <w:rPr>
          <w:rFonts w:ascii="Arial Narrow" w:eastAsia="Calibri" w:hAnsi="Arial Narrow"/>
          <w:sz w:val="22"/>
          <w:szCs w:val="22"/>
          <w:lang w:eastAsia="en-US"/>
        </w:rPr>
        <w:t xml:space="preserve">G. Nekolová dále informovala o dlouhodobé žádosti pro vyhlášení programu na podporu pracovních míst, které bylo realizované v loňském roce MMR v částce 300 mil. Kč. Dlouhodobé žádosti bylo vyhověno. Nyní je připravena ze strany MMR úprava a směrem k MF byl zanesen požadavek na alokaci ze státního rozpočtu. G. Nekolová dále informovala </w:t>
      </w:r>
      <w:r w:rsidR="00896F7D">
        <w:rPr>
          <w:rFonts w:ascii="Arial Narrow" w:eastAsia="Calibri" w:hAnsi="Arial Narrow"/>
          <w:sz w:val="22"/>
          <w:szCs w:val="22"/>
          <w:lang w:eastAsia="en-US"/>
        </w:rPr>
        <w:br/>
      </w:r>
      <w:r w:rsidR="00920B57">
        <w:rPr>
          <w:rFonts w:ascii="Arial Narrow" w:eastAsia="Calibri" w:hAnsi="Arial Narrow"/>
          <w:sz w:val="22"/>
          <w:szCs w:val="22"/>
          <w:lang w:eastAsia="en-US"/>
        </w:rPr>
        <w:t>o problematice porostu Krušných hor, která se netýká pouze kraje Ústeckého, ale také kraje Karlovarsk</w:t>
      </w:r>
      <w:r w:rsidR="005D7F68">
        <w:rPr>
          <w:rFonts w:ascii="Arial Narrow" w:eastAsia="Calibri" w:hAnsi="Arial Narrow"/>
          <w:sz w:val="22"/>
          <w:szCs w:val="22"/>
          <w:lang w:eastAsia="en-US"/>
        </w:rPr>
        <w:t>ého. Problematika je řešena s </w:t>
      </w:r>
      <w:proofErr w:type="spellStart"/>
      <w:r w:rsidR="005D7F68">
        <w:rPr>
          <w:rFonts w:ascii="Arial Narrow" w:eastAsia="Calibri" w:hAnsi="Arial Narrow"/>
          <w:sz w:val="22"/>
          <w:szCs w:val="22"/>
          <w:lang w:eastAsia="en-US"/>
        </w:rPr>
        <w:t>MZ</w:t>
      </w:r>
      <w:r w:rsidR="00920B57">
        <w:rPr>
          <w:rFonts w:ascii="Arial Narrow" w:eastAsia="Calibri" w:hAnsi="Arial Narrow"/>
          <w:sz w:val="22"/>
          <w:szCs w:val="22"/>
          <w:lang w:eastAsia="en-US"/>
        </w:rPr>
        <w:t>e</w:t>
      </w:r>
      <w:proofErr w:type="spellEnd"/>
      <w:r w:rsidR="00920B57">
        <w:rPr>
          <w:rFonts w:ascii="Arial Narrow" w:eastAsia="Calibri" w:hAnsi="Arial Narrow"/>
          <w:sz w:val="22"/>
          <w:szCs w:val="22"/>
          <w:lang w:eastAsia="en-US"/>
        </w:rPr>
        <w:t xml:space="preserve">. </w:t>
      </w:r>
    </w:p>
    <w:p w:rsidR="00920B57" w:rsidRDefault="005D7F68" w:rsidP="00AA4D24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Dále b</w:t>
      </w:r>
      <w:r w:rsidR="00920B57">
        <w:rPr>
          <w:rFonts w:ascii="Arial Narrow" w:eastAsia="Calibri" w:hAnsi="Arial Narrow"/>
          <w:sz w:val="22"/>
          <w:szCs w:val="22"/>
          <w:lang w:eastAsia="en-US"/>
        </w:rPr>
        <w:t>yl podán návrh na vytvoření dvou speciálních programů tj.:</w:t>
      </w:r>
    </w:p>
    <w:p w:rsidR="00920B57" w:rsidRPr="00137FF5" w:rsidRDefault="00920B57" w:rsidP="00137FF5">
      <w:pPr>
        <w:pStyle w:val="Odstavecseseznamem"/>
        <w:numPr>
          <w:ilvl w:val="1"/>
          <w:numId w:val="4"/>
        </w:numPr>
        <w:spacing w:after="200" w:line="276" w:lineRule="auto"/>
        <w:ind w:left="851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137FF5">
        <w:rPr>
          <w:rFonts w:ascii="Arial Narrow" w:eastAsia="Calibri" w:hAnsi="Arial Narrow"/>
          <w:sz w:val="22"/>
          <w:szCs w:val="22"/>
          <w:lang w:eastAsia="en-US"/>
        </w:rPr>
        <w:t xml:space="preserve">program na </w:t>
      </w:r>
      <w:r w:rsidR="00137FF5" w:rsidRPr="00137FF5">
        <w:rPr>
          <w:rFonts w:ascii="Arial Narrow" w:eastAsia="Calibri" w:hAnsi="Arial Narrow"/>
          <w:sz w:val="22"/>
          <w:szCs w:val="22"/>
          <w:lang w:eastAsia="en-US"/>
        </w:rPr>
        <w:t xml:space="preserve">řešení </w:t>
      </w:r>
      <w:proofErr w:type="spellStart"/>
      <w:r w:rsidR="00137FF5" w:rsidRPr="00137FF5">
        <w:rPr>
          <w:rFonts w:ascii="Arial Narrow" w:eastAsia="Calibri" w:hAnsi="Arial Narrow"/>
          <w:sz w:val="22"/>
          <w:szCs w:val="22"/>
          <w:lang w:eastAsia="en-US"/>
        </w:rPr>
        <w:t>brownfieldů</w:t>
      </w:r>
      <w:proofErr w:type="spellEnd"/>
      <w:r w:rsidR="00137FF5" w:rsidRPr="00137FF5">
        <w:rPr>
          <w:rFonts w:ascii="Arial Narrow" w:eastAsia="Calibri" w:hAnsi="Arial Narrow"/>
          <w:sz w:val="22"/>
          <w:szCs w:val="22"/>
          <w:lang w:eastAsia="en-US"/>
        </w:rPr>
        <w:t xml:space="preserve"> v majetku samospráv</w:t>
      </w:r>
    </w:p>
    <w:p w:rsidR="00137FF5" w:rsidRDefault="00137FF5" w:rsidP="00137FF5">
      <w:pPr>
        <w:pStyle w:val="Odstavecseseznamem"/>
        <w:numPr>
          <w:ilvl w:val="1"/>
          <w:numId w:val="4"/>
        </w:numPr>
        <w:spacing w:after="200" w:line="276" w:lineRule="auto"/>
        <w:ind w:left="851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137FF5">
        <w:rPr>
          <w:rFonts w:ascii="Arial Narrow" w:eastAsia="Calibri" w:hAnsi="Arial Narrow"/>
          <w:sz w:val="22"/>
          <w:szCs w:val="22"/>
          <w:lang w:eastAsia="en-US"/>
        </w:rPr>
        <w:t xml:space="preserve">program na financování demolic vysídlených budov </w:t>
      </w:r>
    </w:p>
    <w:p w:rsidR="00137FF5" w:rsidRDefault="00137FF5" w:rsidP="00AA4D24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V případě neprolomení limitů a zastavení těžby na dole armáda – samostatný </w:t>
      </w:r>
      <w:r w:rsidR="00AA4D24">
        <w:rPr>
          <w:rFonts w:ascii="Arial Narrow" w:eastAsia="Calibri" w:hAnsi="Arial Narrow"/>
          <w:sz w:val="22"/>
          <w:szCs w:val="22"/>
          <w:lang w:eastAsia="en-US"/>
        </w:rPr>
        <w:t>speciální program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pro propuštěné horníky. </w:t>
      </w:r>
    </w:p>
    <w:p w:rsidR="00137FF5" w:rsidRDefault="00137FF5" w:rsidP="00AA4D24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R.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Falbr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 xml:space="preserve"> informoval o jednání, které se týkalo veřejného slyšení limitů, na kterém vystupovali zástupci VŠ, starostka města Litvínov Kamila Bláhová, starosta Horního Jiřetína Vladimír Buřt aj. </w:t>
      </w:r>
    </w:p>
    <w:p w:rsidR="00137FF5" w:rsidRDefault="00137FF5" w:rsidP="00AA4D24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H. Veverková </w:t>
      </w:r>
      <w:r w:rsidR="006A5A65">
        <w:rPr>
          <w:rFonts w:ascii="Arial Narrow" w:eastAsia="Calibri" w:hAnsi="Arial Narrow"/>
          <w:sz w:val="22"/>
          <w:szCs w:val="22"/>
          <w:lang w:eastAsia="en-US"/>
        </w:rPr>
        <w:t xml:space="preserve">doplnila náměty k příloze č. 6. </w:t>
      </w:r>
    </w:p>
    <w:p w:rsidR="006A5A65" w:rsidRDefault="006A5A65" w:rsidP="006A5A65">
      <w:pPr>
        <w:pStyle w:val="Odstavecseseznamem"/>
        <w:numPr>
          <w:ilvl w:val="0"/>
          <w:numId w:val="12"/>
        </w:numPr>
        <w:spacing w:after="200" w:line="276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6A5A65">
        <w:rPr>
          <w:rFonts w:ascii="Arial Narrow" w:eastAsia="Calibri" w:hAnsi="Arial Narrow"/>
          <w:b/>
          <w:i/>
          <w:sz w:val="22"/>
          <w:szCs w:val="22"/>
          <w:lang w:eastAsia="en-US"/>
        </w:rPr>
        <w:lastRenderedPageBreak/>
        <w:t>Akcelerace naplnění předchozích vládních usnesení s důrazem na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:  navrženo doplnit usnesení </w:t>
      </w:r>
      <w:r w:rsidR="00AA4D24">
        <w:rPr>
          <w:rFonts w:ascii="Arial Narrow" w:eastAsia="Calibri" w:hAnsi="Arial Narrow"/>
          <w:sz w:val="22"/>
          <w:szCs w:val="22"/>
          <w:lang w:eastAsia="en-US"/>
        </w:rPr>
        <w:br/>
      </w:r>
      <w:r>
        <w:rPr>
          <w:rFonts w:ascii="Arial Narrow" w:eastAsia="Calibri" w:hAnsi="Arial Narrow"/>
          <w:sz w:val="22"/>
          <w:szCs w:val="22"/>
          <w:lang w:eastAsia="en-US"/>
        </w:rPr>
        <w:t>č. 743/2013</w:t>
      </w:r>
    </w:p>
    <w:p w:rsidR="006A5A65" w:rsidRPr="006A5A65" w:rsidRDefault="006A5A65" w:rsidP="006A5A65">
      <w:pPr>
        <w:pStyle w:val="Odstavecseseznamem"/>
        <w:numPr>
          <w:ilvl w:val="0"/>
          <w:numId w:val="12"/>
        </w:numPr>
        <w:spacing w:after="200" w:line="276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6A5A65">
        <w:rPr>
          <w:rFonts w:ascii="Arial Narrow" w:eastAsia="Calibri" w:hAnsi="Arial Narrow"/>
          <w:b/>
          <w:i/>
          <w:sz w:val="22"/>
          <w:szCs w:val="22"/>
          <w:lang w:eastAsia="en-US"/>
        </w:rPr>
        <w:t>Rekultivace a revitalizace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: navrženo doplnit usnesení č. 272/2002 </w:t>
      </w:r>
    </w:p>
    <w:p w:rsidR="006A5A65" w:rsidRDefault="006A5A65" w:rsidP="00AA4D2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 problematice demolic vysídlených budov H. Veverková navrhla vytvořit speciální skupinu ze strany Vlády ČR. Dále navrhla vrátit se k dotačnímu titulu č. 4, které vyhlásilo MMR na podporu přípravy projektů pro obce a malé podnikatele. </w:t>
      </w:r>
    </w:p>
    <w:p w:rsidR="00D93BCD" w:rsidRDefault="00D93BCD" w:rsidP="00AA4D24">
      <w:pPr>
        <w:rPr>
          <w:rFonts w:ascii="Arial Narrow" w:hAnsi="Arial Narrow"/>
          <w:sz w:val="22"/>
          <w:szCs w:val="22"/>
        </w:rPr>
      </w:pPr>
    </w:p>
    <w:p w:rsidR="00D93BCD" w:rsidRDefault="00D93BCD" w:rsidP="00AA4D2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závěr G. Nekolová podala informace k 1. Podnikatelskému fóru ÚK jehož termín byl stanoven na 21. září 2015. Záštitu nad akcí převzal předseda vlády B. Sobotka a ministr průmyslu a obchodu Jan Mládek. </w:t>
      </w:r>
    </w:p>
    <w:p w:rsidR="00D93BCD" w:rsidRDefault="00D93BCD" w:rsidP="00823C25">
      <w:pPr>
        <w:jc w:val="left"/>
        <w:rPr>
          <w:rFonts w:ascii="Arial Narrow" w:hAnsi="Arial Narrow"/>
          <w:sz w:val="22"/>
          <w:szCs w:val="22"/>
        </w:rPr>
      </w:pPr>
    </w:p>
    <w:p w:rsidR="00D93BCD" w:rsidRDefault="00D93BCD" w:rsidP="00D93BCD">
      <w:pPr>
        <w:autoSpaceDE w:val="0"/>
        <w:autoSpaceDN w:val="0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D93BCD">
        <w:rPr>
          <w:rFonts w:ascii="Arial Narrow" w:hAnsi="Arial Narrow"/>
          <w:b/>
          <w:sz w:val="22"/>
          <w:szCs w:val="22"/>
          <w:u w:val="single"/>
        </w:rPr>
        <w:t>Usnesení 25/15/P -</w:t>
      </w:r>
      <w:r w:rsidRPr="00D93BCD">
        <w:rPr>
          <w:rFonts w:ascii="Arial Narrow" w:hAnsi="Arial Narrow"/>
          <w:sz w:val="22"/>
          <w:szCs w:val="22"/>
          <w:u w:val="single"/>
        </w:rPr>
        <w:t xml:space="preserve"> </w:t>
      </w:r>
      <w:r w:rsidRPr="00D93BCD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Informace o činnosti zmocněnce vlády pro MSK a ÚK – příprava výjezdního zasedání vlády v</w:t>
      </w:r>
      <w:r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 </w:t>
      </w:r>
      <w:r w:rsidRPr="00D93BCD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ÚK</w:t>
      </w:r>
    </w:p>
    <w:p w:rsidR="00D93BCD" w:rsidRPr="00D93BCD" w:rsidRDefault="00D93BCD" w:rsidP="00D93BCD">
      <w:pPr>
        <w:autoSpaceDE w:val="0"/>
        <w:autoSpaceDN w:val="0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</w:p>
    <w:p w:rsidR="00D93BCD" w:rsidRPr="00D93BCD" w:rsidRDefault="00D93BCD" w:rsidP="00D93BCD">
      <w:pPr>
        <w:autoSpaceDE w:val="0"/>
        <w:autoSpaceDN w:val="0"/>
        <w:spacing w:after="200" w:line="276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D93BCD">
        <w:rPr>
          <w:rFonts w:ascii="Arial Narrow" w:eastAsia="Calibri" w:hAnsi="Arial Narrow"/>
          <w:sz w:val="22"/>
          <w:szCs w:val="22"/>
          <w:lang w:eastAsia="en-US"/>
        </w:rPr>
        <w:t>Předsednictvo HSR-ÚK</w:t>
      </w:r>
    </w:p>
    <w:p w:rsidR="00D93BCD" w:rsidRDefault="00D93BCD" w:rsidP="00D93BCD">
      <w:pPr>
        <w:autoSpaceDE w:val="0"/>
        <w:autoSpaceDN w:val="0"/>
        <w:spacing w:after="200" w:line="276" w:lineRule="auto"/>
        <w:ind w:firstLine="708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D93BCD">
        <w:rPr>
          <w:rFonts w:ascii="Arial Narrow" w:eastAsia="Calibri" w:hAnsi="Arial Narrow"/>
          <w:b/>
          <w:sz w:val="22"/>
          <w:szCs w:val="22"/>
          <w:lang w:eastAsia="en-US"/>
        </w:rPr>
        <w:t>vzalo na vědomí informace</w:t>
      </w:r>
      <w:r w:rsidRPr="00D93BCD">
        <w:rPr>
          <w:rFonts w:ascii="Arial Narrow" w:eastAsia="Calibri" w:hAnsi="Arial Narrow"/>
          <w:sz w:val="22"/>
          <w:szCs w:val="22"/>
          <w:lang w:eastAsia="en-US"/>
        </w:rPr>
        <w:t xml:space="preserve"> týkající se činnosti zmocněnce vlády pro MSK a ÚK, zejména pak přípravu výjezdního zasedání vlády v ÚK.</w:t>
      </w:r>
    </w:p>
    <w:p w:rsidR="00D93BCD" w:rsidRPr="00391734" w:rsidRDefault="00D93BCD" w:rsidP="00D93BCD">
      <w:pPr>
        <w:rPr>
          <w:rFonts w:ascii="Arial Narrow" w:hAnsi="Arial Narrow"/>
          <w:bCs/>
          <w:i/>
          <w:sz w:val="16"/>
          <w:szCs w:val="16"/>
        </w:rPr>
      </w:pPr>
      <w:r>
        <w:rPr>
          <w:rFonts w:ascii="Arial Narrow" w:hAnsi="Arial Narrow"/>
          <w:bCs/>
          <w:i/>
          <w:sz w:val="16"/>
          <w:szCs w:val="16"/>
        </w:rPr>
        <w:t>Hlasování: pro   12</w:t>
      </w:r>
      <w:r w:rsidRPr="00391734">
        <w:rPr>
          <w:rFonts w:ascii="Arial Narrow" w:hAnsi="Arial Narrow"/>
          <w:bCs/>
          <w:i/>
          <w:sz w:val="16"/>
          <w:szCs w:val="16"/>
        </w:rPr>
        <w:t xml:space="preserve">   proti  0     zdržel se  0</w:t>
      </w:r>
    </w:p>
    <w:p w:rsidR="00D93BCD" w:rsidRDefault="00D93BCD" w:rsidP="00D93BCD">
      <w:pPr>
        <w:jc w:val="left"/>
        <w:rPr>
          <w:rFonts w:ascii="Arial Narrow" w:hAnsi="Arial Narrow"/>
          <w:sz w:val="16"/>
          <w:szCs w:val="16"/>
        </w:rPr>
      </w:pPr>
      <w:r w:rsidRPr="00391734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  <w:r w:rsidRPr="00391734">
        <w:rPr>
          <w:rFonts w:ascii="Arial Narrow" w:hAnsi="Arial Narrow"/>
          <w:sz w:val="16"/>
          <w:szCs w:val="16"/>
        </w:rPr>
        <w:t xml:space="preserve">    </w:t>
      </w:r>
    </w:p>
    <w:p w:rsidR="00D93BCD" w:rsidRPr="00D93BCD" w:rsidRDefault="00D93BCD" w:rsidP="00D93BCD">
      <w:pPr>
        <w:autoSpaceDE w:val="0"/>
        <w:autoSpaceDN w:val="0"/>
        <w:spacing w:after="200" w:line="276" w:lineRule="auto"/>
        <w:ind w:firstLine="708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D93BCD" w:rsidRDefault="00D93BCD" w:rsidP="00823C25">
      <w:pPr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D93BCD">
        <w:rPr>
          <w:rFonts w:ascii="Arial Narrow" w:hAnsi="Arial Narrow"/>
          <w:b/>
          <w:sz w:val="22"/>
          <w:szCs w:val="22"/>
          <w:u w:val="single"/>
        </w:rPr>
        <w:t>K BODU 8: Různé</w:t>
      </w:r>
    </w:p>
    <w:p w:rsidR="00D93BCD" w:rsidRDefault="00D93BCD" w:rsidP="00823C25">
      <w:pPr>
        <w:jc w:val="left"/>
        <w:rPr>
          <w:rFonts w:ascii="Arial Narrow" w:hAnsi="Arial Narrow"/>
          <w:b/>
          <w:sz w:val="22"/>
          <w:szCs w:val="22"/>
          <w:u w:val="single"/>
        </w:rPr>
      </w:pPr>
    </w:p>
    <w:p w:rsidR="00D93BCD" w:rsidRDefault="001E7AB6" w:rsidP="00896F7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J. Zima informoval o sjednání Kulatého stolu s hejtmanem ÚK, které se podařilo svazu podnikatelů v</w:t>
      </w:r>
      <w:r w:rsidR="00EC7F6D">
        <w:rPr>
          <w:rFonts w:ascii="Arial Narrow" w:hAnsi="Arial Narrow"/>
          <w:sz w:val="22"/>
          <w:szCs w:val="22"/>
        </w:rPr>
        <w:t>e stavebnictví. Dále informoval</w:t>
      </w:r>
      <w:r>
        <w:rPr>
          <w:rFonts w:ascii="Arial Narrow" w:hAnsi="Arial Narrow"/>
          <w:sz w:val="22"/>
          <w:szCs w:val="22"/>
        </w:rPr>
        <w:t xml:space="preserve"> o domluvě s </w:t>
      </w:r>
      <w:proofErr w:type="spellStart"/>
      <w:r>
        <w:rPr>
          <w:rFonts w:ascii="Arial Narrow" w:hAnsi="Arial Narrow"/>
          <w:sz w:val="22"/>
          <w:szCs w:val="22"/>
        </w:rPr>
        <w:t>UJEPem</w:t>
      </w:r>
      <w:proofErr w:type="spellEnd"/>
      <w:r>
        <w:rPr>
          <w:rFonts w:ascii="Arial Narrow" w:hAnsi="Arial Narrow"/>
          <w:sz w:val="22"/>
          <w:szCs w:val="22"/>
        </w:rPr>
        <w:t xml:space="preserve"> týkající se vzniku stavebního ústavu a následně stavební fakulty. Vznesl požadavek o podporu na HSR-ÚK, která by měla být ve formě dopisu (podpora technického vzdělání). </w:t>
      </w:r>
    </w:p>
    <w:p w:rsidR="001E7AB6" w:rsidRDefault="001E7AB6" w:rsidP="00823C25">
      <w:pPr>
        <w:jc w:val="left"/>
        <w:rPr>
          <w:rFonts w:ascii="Arial Narrow" w:hAnsi="Arial Narrow"/>
          <w:sz w:val="22"/>
          <w:szCs w:val="22"/>
        </w:rPr>
      </w:pPr>
    </w:p>
    <w:p w:rsidR="001E7AB6" w:rsidRDefault="00F53B45" w:rsidP="00896F7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J. Cienciala podpořil slova J. Zimy a navrhnul tuto problematiku zařadit do konkrétních opatření. </w:t>
      </w:r>
    </w:p>
    <w:p w:rsidR="00F53B45" w:rsidRDefault="00F53B45" w:rsidP="00896F7D">
      <w:pPr>
        <w:rPr>
          <w:rFonts w:ascii="Arial Narrow" w:hAnsi="Arial Narrow"/>
          <w:sz w:val="22"/>
          <w:szCs w:val="22"/>
        </w:rPr>
      </w:pPr>
    </w:p>
    <w:p w:rsidR="00F53B45" w:rsidRDefault="00F53B45" w:rsidP="00896F7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G. Nekolová poděkovala všem za účast a ukončila jednání. </w:t>
      </w:r>
    </w:p>
    <w:p w:rsidR="00F53B45" w:rsidRDefault="00F53B45" w:rsidP="00823C25">
      <w:pPr>
        <w:jc w:val="left"/>
        <w:rPr>
          <w:rFonts w:ascii="Arial Narrow" w:hAnsi="Arial Narrow"/>
          <w:sz w:val="22"/>
          <w:szCs w:val="22"/>
        </w:rPr>
      </w:pPr>
    </w:p>
    <w:p w:rsidR="00F53B45" w:rsidRDefault="00F53B45" w:rsidP="00823C25">
      <w:pPr>
        <w:jc w:val="left"/>
        <w:rPr>
          <w:rFonts w:ascii="Arial Narrow" w:hAnsi="Arial Narrow"/>
          <w:sz w:val="22"/>
          <w:szCs w:val="22"/>
        </w:rPr>
      </w:pPr>
    </w:p>
    <w:p w:rsidR="00F53B45" w:rsidRPr="00C6464B" w:rsidRDefault="00F53B45" w:rsidP="00F53B4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</w:t>
      </w:r>
      <w:r w:rsidR="00EC7F6D">
        <w:rPr>
          <w:rFonts w:ascii="Arial Narrow" w:hAnsi="Arial Narrow"/>
          <w:sz w:val="16"/>
          <w:szCs w:val="16"/>
        </w:rPr>
        <w:t>apsala: Bc. Hana Lukešová, 10. 7</w:t>
      </w:r>
      <w:r>
        <w:rPr>
          <w:rFonts w:ascii="Arial Narrow" w:hAnsi="Arial Narrow"/>
          <w:sz w:val="16"/>
          <w:szCs w:val="16"/>
        </w:rPr>
        <w:t>.2015</w:t>
      </w:r>
      <w:r w:rsidRPr="00C6464B">
        <w:rPr>
          <w:rFonts w:ascii="Arial Narrow" w:hAnsi="Arial Narrow"/>
          <w:sz w:val="16"/>
          <w:szCs w:val="16"/>
        </w:rPr>
        <w:t xml:space="preserve"> v Mostě</w:t>
      </w:r>
    </w:p>
    <w:p w:rsidR="00F53B45" w:rsidRPr="00C176FD" w:rsidRDefault="00F53B45" w:rsidP="00F53B45">
      <w:pPr>
        <w:rPr>
          <w:rFonts w:ascii="Arial Narrow" w:hAnsi="Arial Narrow"/>
          <w:sz w:val="22"/>
          <w:szCs w:val="22"/>
        </w:rPr>
      </w:pPr>
      <w:r w:rsidRPr="00C6464B">
        <w:rPr>
          <w:rFonts w:ascii="Arial Narrow" w:hAnsi="Arial Narrow"/>
          <w:sz w:val="16"/>
          <w:szCs w:val="16"/>
        </w:rPr>
        <w:t>Ověřili: Gabriela Nekolová, DiS,</w:t>
      </w:r>
      <w:r w:rsidR="00D1162A">
        <w:rPr>
          <w:rFonts w:ascii="Arial Narrow" w:hAnsi="Arial Narrow"/>
          <w:sz w:val="16"/>
          <w:szCs w:val="16"/>
        </w:rPr>
        <w:t xml:space="preserve"> </w:t>
      </w:r>
      <w:proofErr w:type="gramStart"/>
      <w:r w:rsidR="00D1162A">
        <w:rPr>
          <w:rFonts w:ascii="Arial Narrow" w:hAnsi="Arial Narrow"/>
          <w:sz w:val="16"/>
          <w:szCs w:val="16"/>
        </w:rPr>
        <w:t>19.8</w:t>
      </w:r>
      <w:r w:rsidR="00996146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 xml:space="preserve"> 2015</w:t>
      </w:r>
      <w:proofErr w:type="gramEnd"/>
      <w:r w:rsidRPr="00C6464B">
        <w:rPr>
          <w:rFonts w:ascii="Arial Narrow" w:hAnsi="Arial Narrow"/>
          <w:sz w:val="16"/>
          <w:szCs w:val="16"/>
        </w:rPr>
        <w:t xml:space="preserve"> v Mostě, JUDr. Richard </w:t>
      </w:r>
      <w:proofErr w:type="spellStart"/>
      <w:r w:rsidRPr="00C6464B">
        <w:rPr>
          <w:rFonts w:ascii="Arial Narrow" w:hAnsi="Arial Narrow"/>
          <w:sz w:val="16"/>
          <w:szCs w:val="16"/>
        </w:rPr>
        <w:t>Falbr</w:t>
      </w:r>
      <w:proofErr w:type="spellEnd"/>
      <w:r>
        <w:rPr>
          <w:rFonts w:ascii="Arial Narrow" w:hAnsi="Arial Narrow"/>
          <w:sz w:val="16"/>
          <w:szCs w:val="16"/>
        </w:rPr>
        <w:t xml:space="preserve">, </w:t>
      </w:r>
      <w:r w:rsidR="00D1162A">
        <w:rPr>
          <w:rFonts w:ascii="Arial Narrow" w:hAnsi="Arial Narrow"/>
          <w:sz w:val="16"/>
          <w:szCs w:val="16"/>
        </w:rPr>
        <w:t>19.8</w:t>
      </w:r>
      <w:bookmarkStart w:id="0" w:name="_GoBack"/>
      <w:bookmarkEnd w:id="0"/>
      <w:r w:rsidR="00996146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>2015</w:t>
      </w:r>
      <w:r w:rsidRPr="00C6464B">
        <w:rPr>
          <w:rFonts w:ascii="Arial Narrow" w:hAnsi="Arial Narrow"/>
          <w:sz w:val="16"/>
          <w:szCs w:val="16"/>
        </w:rPr>
        <w:t xml:space="preserve"> v</w:t>
      </w:r>
      <w:r>
        <w:rPr>
          <w:rFonts w:ascii="Arial Narrow" w:hAnsi="Arial Narrow"/>
          <w:sz w:val="16"/>
          <w:szCs w:val="16"/>
        </w:rPr>
        <w:t> </w:t>
      </w:r>
      <w:r w:rsidRPr="00C6464B">
        <w:rPr>
          <w:rFonts w:ascii="Arial Narrow" w:hAnsi="Arial Narrow"/>
          <w:sz w:val="16"/>
          <w:szCs w:val="16"/>
        </w:rPr>
        <w:t>Praze</w:t>
      </w:r>
    </w:p>
    <w:p w:rsidR="00F53B45" w:rsidRPr="00D93BCD" w:rsidRDefault="00F53B45" w:rsidP="00823C25">
      <w:pPr>
        <w:jc w:val="left"/>
        <w:rPr>
          <w:rFonts w:ascii="Arial Narrow" w:hAnsi="Arial Narrow"/>
          <w:sz w:val="22"/>
          <w:szCs w:val="22"/>
        </w:rPr>
      </w:pPr>
    </w:p>
    <w:sectPr w:rsidR="00F53B45" w:rsidRPr="00D93BCD" w:rsidSect="00333309">
      <w:footerReference w:type="default" r:id="rId9"/>
      <w:pgSz w:w="11906" w:h="16838"/>
      <w:pgMar w:top="851" w:right="991" w:bottom="56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53" w:rsidRDefault="00E32C53" w:rsidP="008A239A">
      <w:r>
        <w:separator/>
      </w:r>
    </w:p>
  </w:endnote>
  <w:endnote w:type="continuationSeparator" w:id="0">
    <w:p w:rsidR="00E32C53" w:rsidRDefault="00E32C53" w:rsidP="008A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441672"/>
      <w:docPartObj>
        <w:docPartGallery w:val="Page Numbers (Bottom of Page)"/>
        <w:docPartUnique/>
      </w:docPartObj>
    </w:sdtPr>
    <w:sdtEndPr/>
    <w:sdtContent>
      <w:p w:rsidR="008A239A" w:rsidRDefault="008A23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62A">
          <w:rPr>
            <w:noProof/>
          </w:rPr>
          <w:t>8</w:t>
        </w:r>
        <w:r>
          <w:fldChar w:fldCharType="end"/>
        </w:r>
      </w:p>
    </w:sdtContent>
  </w:sdt>
  <w:p w:rsidR="008A239A" w:rsidRDefault="008A23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53" w:rsidRDefault="00E32C53" w:rsidP="008A239A">
      <w:r>
        <w:separator/>
      </w:r>
    </w:p>
  </w:footnote>
  <w:footnote w:type="continuationSeparator" w:id="0">
    <w:p w:rsidR="00E32C53" w:rsidRDefault="00E32C53" w:rsidP="008A2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09F"/>
    <w:multiLevelType w:val="hybridMultilevel"/>
    <w:tmpl w:val="94CE3636"/>
    <w:lvl w:ilvl="0" w:tplc="E4983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2DA"/>
    <w:multiLevelType w:val="hybridMultilevel"/>
    <w:tmpl w:val="BD74A9D8"/>
    <w:lvl w:ilvl="0" w:tplc="4F525B7E">
      <w:start w:val="1"/>
      <w:numFmt w:val="bullet"/>
      <w:lvlText w:val="-"/>
      <w:lvlJc w:val="left"/>
      <w:pPr>
        <w:ind w:left="214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12728"/>
    <w:multiLevelType w:val="hybridMultilevel"/>
    <w:tmpl w:val="A9524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A42FC"/>
    <w:multiLevelType w:val="hybridMultilevel"/>
    <w:tmpl w:val="0C903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F440A"/>
    <w:multiLevelType w:val="hybridMultilevel"/>
    <w:tmpl w:val="A2564226"/>
    <w:lvl w:ilvl="0" w:tplc="1DD615E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832EB"/>
    <w:multiLevelType w:val="hybridMultilevel"/>
    <w:tmpl w:val="5F1E9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7440F"/>
    <w:multiLevelType w:val="hybridMultilevel"/>
    <w:tmpl w:val="4FC47C4C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0D0380"/>
    <w:multiLevelType w:val="hybridMultilevel"/>
    <w:tmpl w:val="C26ADF14"/>
    <w:lvl w:ilvl="0" w:tplc="C44C334A">
      <w:start w:val="1"/>
      <w:numFmt w:val="upperRoman"/>
      <w:lvlText w:val="%1."/>
      <w:lvlJc w:val="left"/>
      <w:pPr>
        <w:ind w:left="1788" w:hanging="720"/>
      </w:pPr>
      <w:rPr>
        <w:rFonts w:hint="default"/>
        <w:b w:val="0"/>
      </w:rPr>
    </w:lvl>
    <w:lvl w:ilvl="1" w:tplc="C60687A2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5786E81"/>
    <w:multiLevelType w:val="hybridMultilevel"/>
    <w:tmpl w:val="309AD0B6"/>
    <w:lvl w:ilvl="0" w:tplc="0CA2DD08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350A32"/>
    <w:multiLevelType w:val="hybridMultilevel"/>
    <w:tmpl w:val="EEA253EC"/>
    <w:lvl w:ilvl="0" w:tplc="04050013">
      <w:start w:val="1"/>
      <w:numFmt w:val="upperRoman"/>
      <w:lvlText w:val="%1."/>
      <w:lvlJc w:val="right"/>
      <w:pPr>
        <w:ind w:left="1481" w:hanging="360"/>
      </w:pPr>
    </w:lvl>
    <w:lvl w:ilvl="1" w:tplc="04050019" w:tentative="1">
      <w:start w:val="1"/>
      <w:numFmt w:val="lowerLetter"/>
      <w:lvlText w:val="%2."/>
      <w:lvlJc w:val="left"/>
      <w:pPr>
        <w:ind w:left="2201" w:hanging="360"/>
      </w:pPr>
    </w:lvl>
    <w:lvl w:ilvl="2" w:tplc="0405001B" w:tentative="1">
      <w:start w:val="1"/>
      <w:numFmt w:val="lowerRoman"/>
      <w:lvlText w:val="%3."/>
      <w:lvlJc w:val="right"/>
      <w:pPr>
        <w:ind w:left="2921" w:hanging="180"/>
      </w:pPr>
    </w:lvl>
    <w:lvl w:ilvl="3" w:tplc="0405000F" w:tentative="1">
      <w:start w:val="1"/>
      <w:numFmt w:val="decimal"/>
      <w:lvlText w:val="%4."/>
      <w:lvlJc w:val="left"/>
      <w:pPr>
        <w:ind w:left="3641" w:hanging="360"/>
      </w:pPr>
    </w:lvl>
    <w:lvl w:ilvl="4" w:tplc="04050019" w:tentative="1">
      <w:start w:val="1"/>
      <w:numFmt w:val="lowerLetter"/>
      <w:lvlText w:val="%5."/>
      <w:lvlJc w:val="left"/>
      <w:pPr>
        <w:ind w:left="4361" w:hanging="360"/>
      </w:pPr>
    </w:lvl>
    <w:lvl w:ilvl="5" w:tplc="0405001B" w:tentative="1">
      <w:start w:val="1"/>
      <w:numFmt w:val="lowerRoman"/>
      <w:lvlText w:val="%6."/>
      <w:lvlJc w:val="right"/>
      <w:pPr>
        <w:ind w:left="5081" w:hanging="180"/>
      </w:pPr>
    </w:lvl>
    <w:lvl w:ilvl="6" w:tplc="0405000F" w:tentative="1">
      <w:start w:val="1"/>
      <w:numFmt w:val="decimal"/>
      <w:lvlText w:val="%7."/>
      <w:lvlJc w:val="left"/>
      <w:pPr>
        <w:ind w:left="5801" w:hanging="360"/>
      </w:pPr>
    </w:lvl>
    <w:lvl w:ilvl="7" w:tplc="04050019" w:tentative="1">
      <w:start w:val="1"/>
      <w:numFmt w:val="lowerLetter"/>
      <w:lvlText w:val="%8."/>
      <w:lvlJc w:val="left"/>
      <w:pPr>
        <w:ind w:left="6521" w:hanging="360"/>
      </w:pPr>
    </w:lvl>
    <w:lvl w:ilvl="8" w:tplc="040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0">
    <w:nsid w:val="7A3D41BA"/>
    <w:multiLevelType w:val="hybridMultilevel"/>
    <w:tmpl w:val="61FEAC70"/>
    <w:lvl w:ilvl="0" w:tplc="4F525B7E">
      <w:start w:val="1"/>
      <w:numFmt w:val="bullet"/>
      <w:lvlText w:val="-"/>
      <w:lvlJc w:val="left"/>
      <w:pPr>
        <w:ind w:left="214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7FB81011"/>
    <w:multiLevelType w:val="multilevel"/>
    <w:tmpl w:val="4ADC35B0"/>
    <w:lvl w:ilvl="0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A8"/>
    <w:rsid w:val="00137FF5"/>
    <w:rsid w:val="00175F34"/>
    <w:rsid w:val="001A10EF"/>
    <w:rsid w:val="001E7AB6"/>
    <w:rsid w:val="002517A6"/>
    <w:rsid w:val="0025321A"/>
    <w:rsid w:val="00333309"/>
    <w:rsid w:val="003D346F"/>
    <w:rsid w:val="00432E51"/>
    <w:rsid w:val="004433DB"/>
    <w:rsid w:val="00542C84"/>
    <w:rsid w:val="0059310A"/>
    <w:rsid w:val="005D7F68"/>
    <w:rsid w:val="006A5A65"/>
    <w:rsid w:val="006F489F"/>
    <w:rsid w:val="00700A62"/>
    <w:rsid w:val="00747ACF"/>
    <w:rsid w:val="00823C25"/>
    <w:rsid w:val="008704EA"/>
    <w:rsid w:val="0089093C"/>
    <w:rsid w:val="00896F7D"/>
    <w:rsid w:val="008A239A"/>
    <w:rsid w:val="00920B57"/>
    <w:rsid w:val="00943018"/>
    <w:rsid w:val="00976CC5"/>
    <w:rsid w:val="009808E8"/>
    <w:rsid w:val="00996146"/>
    <w:rsid w:val="009D46EF"/>
    <w:rsid w:val="00A15DF2"/>
    <w:rsid w:val="00AA4D24"/>
    <w:rsid w:val="00AB4ED6"/>
    <w:rsid w:val="00B563D8"/>
    <w:rsid w:val="00BA1AC0"/>
    <w:rsid w:val="00BA275F"/>
    <w:rsid w:val="00BE4DDB"/>
    <w:rsid w:val="00C86E30"/>
    <w:rsid w:val="00D1162A"/>
    <w:rsid w:val="00D93BCD"/>
    <w:rsid w:val="00DE5C7B"/>
    <w:rsid w:val="00E32C53"/>
    <w:rsid w:val="00EC7F6D"/>
    <w:rsid w:val="00F01E7F"/>
    <w:rsid w:val="00F271A8"/>
    <w:rsid w:val="00F53B45"/>
    <w:rsid w:val="00F95CF2"/>
    <w:rsid w:val="00FA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1A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7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1A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909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23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239A"/>
    <w:rPr>
      <w:rFonts w:ascii="Garamond" w:eastAsia="Times New Roman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23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239A"/>
    <w:rPr>
      <w:rFonts w:ascii="Garamond" w:eastAsia="Times New Roman" w:hAnsi="Garamond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1A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7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1A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909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23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239A"/>
    <w:rPr>
      <w:rFonts w:ascii="Garamond" w:eastAsia="Times New Roman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23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239A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2744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cp:lastPrinted>2015-08-19T12:19:00Z</cp:lastPrinted>
  <dcterms:created xsi:type="dcterms:W3CDTF">2015-06-25T11:33:00Z</dcterms:created>
  <dcterms:modified xsi:type="dcterms:W3CDTF">2015-08-20T06:36:00Z</dcterms:modified>
</cp:coreProperties>
</file>