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BB" w:rsidRDefault="000B1EBB" w:rsidP="000B1EBB">
      <w:pPr>
        <w:rPr>
          <w:b/>
        </w:rPr>
      </w:pPr>
    </w:p>
    <w:p w:rsidR="000B1EBB" w:rsidRDefault="000B1EBB" w:rsidP="000B1EBB">
      <w:r w:rsidRPr="00EA1EF0">
        <w:rPr>
          <w:i/>
          <w:noProof/>
          <w:lang w:eastAsia="cs-CZ"/>
        </w:rPr>
        <w:drawing>
          <wp:inline distT="0" distB="0" distL="0" distR="0" wp14:anchorId="133DC6FF" wp14:editId="4407DE68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B" w:rsidRPr="005F36E1" w:rsidRDefault="000B1EBB" w:rsidP="000B1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 xml:space="preserve">Hospodářská a sociální rada </w:t>
      </w:r>
      <w:proofErr w:type="gramStart"/>
      <w:r w:rsidRPr="005F36E1">
        <w:rPr>
          <w:rFonts w:ascii="Times New Roman" w:hAnsi="Times New Roman" w:cs="Times New Roman"/>
          <w:b/>
          <w:sz w:val="20"/>
          <w:szCs w:val="20"/>
        </w:rPr>
        <w:t>Mostecka, z. s.</w:t>
      </w:r>
      <w:proofErr w:type="gramEnd"/>
    </w:p>
    <w:p w:rsidR="000B1EBB" w:rsidRPr="005F36E1" w:rsidRDefault="000B1EBB" w:rsidP="000B1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Budovatelů 2532</w:t>
      </w:r>
    </w:p>
    <w:p w:rsidR="000B1EBB" w:rsidRPr="00A74A34" w:rsidRDefault="000B1EBB" w:rsidP="000B1EBB">
      <w:pPr>
        <w:rPr>
          <w:rFonts w:ascii="Times New Roman" w:hAnsi="Times New Roman" w:cs="Times New Roman"/>
          <w:b/>
          <w:sz w:val="24"/>
          <w:szCs w:val="24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434 01 Most</w:t>
      </w:r>
    </w:p>
    <w:p w:rsidR="000B1EBB" w:rsidRDefault="000B1EBB" w:rsidP="001A774A">
      <w:pPr>
        <w:rPr>
          <w:b/>
        </w:rPr>
      </w:pPr>
    </w:p>
    <w:p w:rsidR="00FA7110" w:rsidRPr="00620E87" w:rsidRDefault="00FA7110" w:rsidP="0062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87">
        <w:rPr>
          <w:rFonts w:ascii="Times New Roman" w:hAnsi="Times New Roman" w:cs="Times New Roman"/>
          <w:b/>
          <w:sz w:val="28"/>
          <w:szCs w:val="28"/>
        </w:rPr>
        <w:t>Regionální tripartita v lednu řešila dopravu</w:t>
      </w:r>
    </w:p>
    <w:p w:rsidR="00017291" w:rsidRPr="000B1EBB" w:rsidRDefault="00017291" w:rsidP="000B1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BB">
        <w:rPr>
          <w:rFonts w:ascii="Times New Roman" w:hAnsi="Times New Roman" w:cs="Times New Roman"/>
          <w:b/>
          <w:sz w:val="24"/>
          <w:szCs w:val="24"/>
        </w:rPr>
        <w:t xml:space="preserve">Nosným tématem lednového jednání Hospodářské a sociální rady Mostecka </w:t>
      </w:r>
      <w:r w:rsidR="000B2DBA" w:rsidRPr="000B1EBB">
        <w:rPr>
          <w:rFonts w:ascii="Times New Roman" w:hAnsi="Times New Roman" w:cs="Times New Roman"/>
          <w:b/>
          <w:sz w:val="24"/>
          <w:szCs w:val="24"/>
        </w:rPr>
        <w:t xml:space="preserve">(HSRM) </w:t>
      </w:r>
      <w:r w:rsidRPr="000B1EBB">
        <w:rPr>
          <w:rFonts w:ascii="Times New Roman" w:hAnsi="Times New Roman" w:cs="Times New Roman"/>
          <w:b/>
          <w:sz w:val="24"/>
          <w:szCs w:val="24"/>
        </w:rPr>
        <w:t xml:space="preserve">byla doprava. Už v prosinci totiž regionální tripartita shromáždila podněty od svých členů k této problematice, aby mohly posloužit jako podklady pro </w:t>
      </w:r>
      <w:r w:rsidR="00E95A71" w:rsidRPr="000B1EBB">
        <w:rPr>
          <w:rFonts w:ascii="Times New Roman" w:hAnsi="Times New Roman" w:cs="Times New Roman"/>
          <w:b/>
          <w:sz w:val="24"/>
          <w:szCs w:val="24"/>
        </w:rPr>
        <w:t xml:space="preserve">lednové </w:t>
      </w:r>
      <w:r w:rsidRPr="000B1EBB">
        <w:rPr>
          <w:rFonts w:ascii="Times New Roman" w:hAnsi="Times New Roman" w:cs="Times New Roman"/>
          <w:b/>
          <w:sz w:val="24"/>
          <w:szCs w:val="24"/>
        </w:rPr>
        <w:t xml:space="preserve">jednání krajské hospodářské a sociální rady se zástupci Ústeckého kraje, Ministerstva dopravy </w:t>
      </w:r>
      <w:r w:rsidR="000B1EBB">
        <w:rPr>
          <w:rFonts w:ascii="Times New Roman" w:hAnsi="Times New Roman" w:cs="Times New Roman"/>
          <w:b/>
          <w:sz w:val="24"/>
          <w:szCs w:val="24"/>
        </w:rPr>
        <w:br/>
      </w:r>
      <w:r w:rsidRPr="000B1EBB">
        <w:rPr>
          <w:rFonts w:ascii="Times New Roman" w:hAnsi="Times New Roman" w:cs="Times New Roman"/>
          <w:b/>
          <w:sz w:val="24"/>
          <w:szCs w:val="24"/>
        </w:rPr>
        <w:t xml:space="preserve">a Ředitelství silnic a dálnic. </w:t>
      </w:r>
    </w:p>
    <w:p w:rsidR="00E95A71" w:rsidRPr="000B1EBB" w:rsidRDefault="00E95A71" w:rsidP="000B1EBB">
      <w:pPr>
        <w:jc w:val="both"/>
        <w:rPr>
          <w:rFonts w:ascii="Times New Roman" w:hAnsi="Times New Roman" w:cs="Times New Roman"/>
          <w:sz w:val="24"/>
          <w:szCs w:val="24"/>
        </w:rPr>
      </w:pPr>
      <w:r w:rsidRPr="000B1EBB">
        <w:rPr>
          <w:rFonts w:ascii="Times New Roman" w:hAnsi="Times New Roman" w:cs="Times New Roman"/>
          <w:sz w:val="24"/>
          <w:szCs w:val="24"/>
        </w:rPr>
        <w:t xml:space="preserve">Problematika dopravy je už od dob vzniku Hospodářské a sociální rady jednou z priorit regionu. Nejde ale výhradně o dopravní obslužnost, ale také o bezpečnost a řešení hlučnosti v obcích a městech. </w:t>
      </w:r>
    </w:p>
    <w:p w:rsidR="000B2DBA" w:rsidRPr="000B1EBB" w:rsidRDefault="00E95A71" w:rsidP="000B1EBB">
      <w:pPr>
        <w:jc w:val="both"/>
        <w:rPr>
          <w:rFonts w:ascii="Times New Roman" w:hAnsi="Times New Roman" w:cs="Times New Roman"/>
          <w:sz w:val="24"/>
          <w:szCs w:val="24"/>
        </w:rPr>
      </w:pPr>
      <w:r w:rsidRPr="000B1EBB">
        <w:rPr>
          <w:rFonts w:ascii="Times New Roman" w:hAnsi="Times New Roman" w:cs="Times New Roman"/>
          <w:sz w:val="24"/>
          <w:szCs w:val="24"/>
        </w:rPr>
        <w:t xml:space="preserve">Na řešení hlučnosti a bezpečnosti poukazuje dlouhodobě například obec Želenice v souvislosti s provozem na komunikaci I/13 v úseku mezi Mostem a Bílinou. </w:t>
      </w:r>
      <w:r w:rsidR="000B2DBA" w:rsidRPr="000B1EBB">
        <w:rPr>
          <w:rFonts w:ascii="Times New Roman" w:hAnsi="Times New Roman" w:cs="Times New Roman"/>
          <w:sz w:val="24"/>
          <w:szCs w:val="24"/>
        </w:rPr>
        <w:t>O</w:t>
      </w:r>
      <w:r w:rsidRPr="000B1EBB">
        <w:rPr>
          <w:rFonts w:ascii="Times New Roman" w:hAnsi="Times New Roman" w:cs="Times New Roman"/>
          <w:sz w:val="24"/>
          <w:szCs w:val="24"/>
        </w:rPr>
        <w:t>bdobné problémy po</w:t>
      </w:r>
      <w:r w:rsidR="000B2DBA" w:rsidRPr="000B1EBB">
        <w:rPr>
          <w:rFonts w:ascii="Times New Roman" w:hAnsi="Times New Roman" w:cs="Times New Roman"/>
          <w:sz w:val="24"/>
          <w:szCs w:val="24"/>
        </w:rPr>
        <w:t xml:space="preserve">žaduje řešit </w:t>
      </w:r>
      <w:r w:rsidRPr="000B1EBB">
        <w:rPr>
          <w:rFonts w:ascii="Times New Roman" w:hAnsi="Times New Roman" w:cs="Times New Roman"/>
          <w:sz w:val="24"/>
          <w:szCs w:val="24"/>
        </w:rPr>
        <w:t xml:space="preserve">i </w:t>
      </w:r>
      <w:r w:rsidR="000B2DBA" w:rsidRPr="000B1EBB">
        <w:rPr>
          <w:rFonts w:ascii="Times New Roman" w:hAnsi="Times New Roman" w:cs="Times New Roman"/>
          <w:sz w:val="24"/>
          <w:szCs w:val="24"/>
        </w:rPr>
        <w:t>obec</w:t>
      </w:r>
      <w:r w:rsidRPr="000B1EBB">
        <w:rPr>
          <w:rFonts w:ascii="Times New Roman" w:hAnsi="Times New Roman" w:cs="Times New Roman"/>
          <w:sz w:val="24"/>
          <w:szCs w:val="24"/>
        </w:rPr>
        <w:t> Korozluk</w:t>
      </w:r>
      <w:r w:rsidR="000B2DBA" w:rsidRPr="000B1EBB">
        <w:rPr>
          <w:rFonts w:ascii="Times New Roman" w:hAnsi="Times New Roman" w:cs="Times New Roman"/>
          <w:sz w:val="24"/>
          <w:szCs w:val="24"/>
        </w:rPr>
        <w:t>y</w:t>
      </w:r>
      <w:r w:rsidRPr="000B1EBB">
        <w:rPr>
          <w:rFonts w:ascii="Times New Roman" w:hAnsi="Times New Roman" w:cs="Times New Roman"/>
          <w:sz w:val="24"/>
          <w:szCs w:val="24"/>
        </w:rPr>
        <w:t xml:space="preserve"> na komunikaci I/15. Už v listopadu podpořila regionální tripartita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přesunutí </w:t>
      </w:r>
      <w:r w:rsidRPr="000B1EBB">
        <w:rPr>
          <w:rFonts w:ascii="Times New Roman" w:hAnsi="Times New Roman" w:cs="Times New Roman"/>
          <w:sz w:val="24"/>
          <w:szCs w:val="24"/>
        </w:rPr>
        <w:t xml:space="preserve">železniční </w:t>
      </w:r>
      <w:r w:rsidR="0030255C" w:rsidRPr="000B1EBB">
        <w:rPr>
          <w:rFonts w:ascii="Times New Roman" w:hAnsi="Times New Roman" w:cs="Times New Roman"/>
          <w:sz w:val="24"/>
          <w:szCs w:val="24"/>
        </w:rPr>
        <w:t>zastávky Most – Minerva</w:t>
      </w:r>
      <w:r w:rsidR="000B2DBA" w:rsidRPr="000B1EBB">
        <w:rPr>
          <w:rFonts w:ascii="Times New Roman" w:hAnsi="Times New Roman" w:cs="Times New Roman"/>
          <w:sz w:val="24"/>
          <w:szCs w:val="24"/>
        </w:rPr>
        <w:t xml:space="preserve">, </w:t>
      </w:r>
      <w:r w:rsidR="0030255C" w:rsidRPr="000B1EBB">
        <w:rPr>
          <w:rFonts w:ascii="Times New Roman" w:hAnsi="Times New Roman" w:cs="Times New Roman"/>
          <w:sz w:val="24"/>
          <w:szCs w:val="24"/>
        </w:rPr>
        <w:t>případ</w:t>
      </w:r>
      <w:r w:rsidRPr="000B1EBB">
        <w:rPr>
          <w:rFonts w:ascii="Times New Roman" w:hAnsi="Times New Roman" w:cs="Times New Roman"/>
          <w:sz w:val="24"/>
          <w:szCs w:val="24"/>
        </w:rPr>
        <w:t>n</w:t>
      </w:r>
      <w:r w:rsidR="0030255C" w:rsidRPr="000B1EBB">
        <w:rPr>
          <w:rFonts w:ascii="Times New Roman" w:hAnsi="Times New Roman" w:cs="Times New Roman"/>
          <w:sz w:val="24"/>
          <w:szCs w:val="24"/>
        </w:rPr>
        <w:t>ě vznik nové vlakové zastávky u P</w:t>
      </w:r>
      <w:r w:rsidRPr="000B1EBB">
        <w:rPr>
          <w:rFonts w:ascii="Times New Roman" w:hAnsi="Times New Roman" w:cs="Times New Roman"/>
          <w:sz w:val="24"/>
          <w:szCs w:val="24"/>
        </w:rPr>
        <w:t>odk</w:t>
      </w:r>
      <w:r w:rsidR="009D6EBD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0B1EBB">
        <w:rPr>
          <w:rFonts w:ascii="Times New Roman" w:hAnsi="Times New Roman" w:cs="Times New Roman"/>
          <w:sz w:val="24"/>
          <w:szCs w:val="24"/>
        </w:rPr>
        <w:t>ušnohorského technického muzea. Člen</w:t>
      </w:r>
      <w:r w:rsidR="000B2DBA" w:rsidRPr="000B1EBB">
        <w:rPr>
          <w:rFonts w:ascii="Times New Roman" w:hAnsi="Times New Roman" w:cs="Times New Roman"/>
          <w:sz w:val="24"/>
          <w:szCs w:val="24"/>
        </w:rPr>
        <w:t>y</w:t>
      </w:r>
      <w:r w:rsidRPr="000B1EBB">
        <w:rPr>
          <w:rFonts w:ascii="Times New Roman" w:hAnsi="Times New Roman" w:cs="Times New Roman"/>
          <w:sz w:val="24"/>
          <w:szCs w:val="24"/>
        </w:rPr>
        <w:t xml:space="preserve"> </w:t>
      </w:r>
      <w:r w:rsidR="000B2DBA" w:rsidRPr="000B1EBB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0B1EBB">
        <w:rPr>
          <w:rFonts w:ascii="Times New Roman" w:hAnsi="Times New Roman" w:cs="Times New Roman"/>
          <w:sz w:val="24"/>
          <w:szCs w:val="24"/>
        </w:rPr>
        <w:t>HSRM zajímá, v jakém stádiu se nacházejí projekty, o nichž se hovoří již delší čas</w:t>
      </w:r>
      <w:r w:rsidR="000B2DBA" w:rsidRPr="000B1EBB">
        <w:rPr>
          <w:rFonts w:ascii="Times New Roman" w:hAnsi="Times New Roman" w:cs="Times New Roman"/>
          <w:sz w:val="24"/>
          <w:szCs w:val="24"/>
        </w:rPr>
        <w:t xml:space="preserve">. Jde </w:t>
      </w:r>
      <w:r w:rsidRPr="000B1EBB">
        <w:rPr>
          <w:rFonts w:ascii="Times New Roman" w:hAnsi="Times New Roman" w:cs="Times New Roman"/>
          <w:sz w:val="24"/>
          <w:szCs w:val="24"/>
        </w:rPr>
        <w:t>například obchvat obce Havraň, zkapacitnění silnice I/27 spojující Most a Litvínov, případně</w:t>
      </w:r>
      <w:r w:rsidR="000B2DBA" w:rsidRPr="000B1EBB">
        <w:rPr>
          <w:rFonts w:ascii="Times New Roman" w:hAnsi="Times New Roman" w:cs="Times New Roman"/>
          <w:sz w:val="24"/>
          <w:szCs w:val="24"/>
        </w:rPr>
        <w:t xml:space="preserve"> modernizace uzlu železniční trati Rudolice – Most.</w:t>
      </w:r>
    </w:p>
    <w:p w:rsidR="0030255C" w:rsidRPr="000B1EBB" w:rsidRDefault="000B2DBA" w:rsidP="000B1EBB">
      <w:pPr>
        <w:jc w:val="both"/>
        <w:rPr>
          <w:rFonts w:ascii="Times New Roman" w:hAnsi="Times New Roman" w:cs="Times New Roman"/>
          <w:sz w:val="24"/>
          <w:szCs w:val="24"/>
        </w:rPr>
      </w:pPr>
      <w:r w:rsidRPr="000B1EBB">
        <w:rPr>
          <w:rFonts w:ascii="Times New Roman" w:hAnsi="Times New Roman" w:cs="Times New Roman"/>
          <w:sz w:val="24"/>
          <w:szCs w:val="24"/>
        </w:rPr>
        <w:t xml:space="preserve">Z dalších bodů jednání členové HSRM schválili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pravidla a formulář žádosti o poskytnutí dotace z Odborné komise pro kulturu. Pravidla a žádost </w:t>
      </w:r>
      <w:r w:rsidRPr="000B1EBB">
        <w:rPr>
          <w:rFonts w:ascii="Times New Roman" w:hAnsi="Times New Roman" w:cs="Times New Roman"/>
          <w:sz w:val="24"/>
          <w:szCs w:val="24"/>
        </w:rPr>
        <w:t>se oproti loňskému roku nezměnily. P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říjemce podpory nemusí být členem HSRM, v případě většího počtu žádostí o dotaci </w:t>
      </w:r>
      <w:r w:rsidRPr="000B1EBB">
        <w:rPr>
          <w:rFonts w:ascii="Times New Roman" w:hAnsi="Times New Roman" w:cs="Times New Roman"/>
          <w:sz w:val="24"/>
          <w:szCs w:val="24"/>
        </w:rPr>
        <w:t xml:space="preserve">ale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mají přednostní právo na finanční podporu členové </w:t>
      </w:r>
      <w:r w:rsidRPr="000B1EBB">
        <w:rPr>
          <w:rFonts w:ascii="Times New Roman" w:hAnsi="Times New Roman" w:cs="Times New Roman"/>
          <w:sz w:val="24"/>
          <w:szCs w:val="24"/>
        </w:rPr>
        <w:t xml:space="preserve">regionální tripartity.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Žádosti je možné podávat </w:t>
      </w:r>
      <w:r w:rsidRPr="000B1EBB">
        <w:rPr>
          <w:rFonts w:ascii="Times New Roman" w:hAnsi="Times New Roman" w:cs="Times New Roman"/>
          <w:sz w:val="24"/>
          <w:szCs w:val="24"/>
        </w:rPr>
        <w:t xml:space="preserve">celoročně,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nejpozději však do </w:t>
      </w:r>
      <w:r w:rsidRPr="000B1EBB">
        <w:rPr>
          <w:rFonts w:ascii="Times New Roman" w:hAnsi="Times New Roman" w:cs="Times New Roman"/>
          <w:sz w:val="24"/>
          <w:szCs w:val="24"/>
        </w:rPr>
        <w:t xml:space="preserve">konce listopadu.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Čerpání dotace </w:t>
      </w:r>
      <w:r w:rsidRPr="000B1EBB">
        <w:rPr>
          <w:rFonts w:ascii="Times New Roman" w:hAnsi="Times New Roman" w:cs="Times New Roman"/>
          <w:sz w:val="24"/>
          <w:szCs w:val="24"/>
        </w:rPr>
        <w:t xml:space="preserve">ale musí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proběhnout </w:t>
      </w:r>
      <w:r w:rsidRPr="000B1EBB">
        <w:rPr>
          <w:rFonts w:ascii="Times New Roman" w:hAnsi="Times New Roman" w:cs="Times New Roman"/>
          <w:sz w:val="24"/>
          <w:szCs w:val="24"/>
        </w:rPr>
        <w:t xml:space="preserve">do konce kalendářního roku. </w:t>
      </w:r>
      <w:r w:rsidR="0030255C" w:rsidRPr="000B1EBB">
        <w:rPr>
          <w:rFonts w:ascii="Times New Roman" w:hAnsi="Times New Roman" w:cs="Times New Roman"/>
          <w:sz w:val="24"/>
          <w:szCs w:val="24"/>
        </w:rPr>
        <w:t xml:space="preserve">Pravidla s žádostí jsou umístěna na webu HSRM: </w:t>
      </w:r>
      <w:hyperlink r:id="rId6" w:history="1">
        <w:r w:rsidR="0030255C" w:rsidRPr="000B1EBB">
          <w:rPr>
            <w:rStyle w:val="Hypertextovodkaz"/>
            <w:rFonts w:ascii="Times New Roman" w:hAnsi="Times New Roman" w:cs="Times New Roman"/>
            <w:sz w:val="24"/>
            <w:szCs w:val="24"/>
          </w:rPr>
          <w:t>http://www.hsr-uk.cz/hsr-m/komise-kultura.html</w:t>
        </w:r>
      </w:hyperlink>
    </w:p>
    <w:p w:rsidR="0030255C" w:rsidRPr="001A774A" w:rsidRDefault="0030255C" w:rsidP="001A774A"/>
    <w:p w:rsidR="00344816" w:rsidRDefault="00344816" w:rsidP="003448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D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16" w:rsidRPr="00EA1327" w:rsidRDefault="00344816" w:rsidP="003448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Hospodářská a sociální rada Mostecka, z.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1327">
        <w:rPr>
          <w:rFonts w:ascii="Times New Roman" w:hAnsi="Times New Roman" w:cs="Times New Roman"/>
          <w:sz w:val="24"/>
          <w:szCs w:val="24"/>
        </w:rPr>
        <w:t xml:space="preserve"> členů. Hospodářská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27">
        <w:rPr>
          <w:rFonts w:ascii="Times New Roman" w:hAnsi="Times New Roman" w:cs="Times New Roman"/>
          <w:sz w:val="24"/>
          <w:szCs w:val="24"/>
        </w:rPr>
        <w:t>a sociální rada Mostecka,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30255C" w:rsidRPr="001A774A" w:rsidRDefault="0030255C" w:rsidP="001A774A"/>
    <w:sectPr w:rsidR="0030255C" w:rsidRPr="001A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C"/>
    <w:rsid w:val="00017291"/>
    <w:rsid w:val="000B1EBB"/>
    <w:rsid w:val="000B2DBA"/>
    <w:rsid w:val="00170BCB"/>
    <w:rsid w:val="001A774A"/>
    <w:rsid w:val="0030255C"/>
    <w:rsid w:val="00344816"/>
    <w:rsid w:val="00620E87"/>
    <w:rsid w:val="009D6EBD"/>
    <w:rsid w:val="00A75D18"/>
    <w:rsid w:val="00E95A71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30255C"/>
    <w:rPr>
      <w:color w:val="0000FF"/>
      <w:u w:val="single"/>
    </w:rPr>
  </w:style>
  <w:style w:type="paragraph" w:customStyle="1" w:styleId="Default">
    <w:name w:val="Default"/>
    <w:rsid w:val="00302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30255C"/>
    <w:rPr>
      <w:color w:val="0000FF"/>
      <w:u w:val="single"/>
    </w:rPr>
  </w:style>
  <w:style w:type="paragraph" w:customStyle="1" w:styleId="Default">
    <w:name w:val="Default"/>
    <w:rsid w:val="00302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r-uk.cz/hsr-m/komise-kultur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6</cp:revision>
  <cp:lastPrinted>2022-01-31T10:08:00Z</cp:lastPrinted>
  <dcterms:created xsi:type="dcterms:W3CDTF">2022-01-31T09:59:00Z</dcterms:created>
  <dcterms:modified xsi:type="dcterms:W3CDTF">2022-01-31T10:20:00Z</dcterms:modified>
</cp:coreProperties>
</file>